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0B2" w:rsidRPr="00523AE0" w:rsidRDefault="000F6C1D">
      <w:pPr>
        <w:rPr>
          <w:b/>
          <w:sz w:val="28"/>
        </w:rPr>
      </w:pPr>
      <w:bookmarkStart w:id="0" w:name="_GoBack"/>
      <w:bookmarkEnd w:id="0"/>
      <w:r w:rsidRPr="00523AE0">
        <w:rPr>
          <w:b/>
          <w:sz w:val="28"/>
        </w:rPr>
        <w:t>Tarporley C of E Primary School</w:t>
      </w:r>
      <w:r w:rsidRPr="00523AE0">
        <w:rPr>
          <w:b/>
          <w:noProof/>
          <w:sz w:val="28"/>
          <w:lang w:eastAsia="en-GB"/>
        </w:rPr>
        <w:drawing>
          <wp:anchor distT="0" distB="0" distL="114300" distR="114300" simplePos="0" relativeHeight="251658240" behindDoc="0" locked="0" layoutInCell="1" allowOverlap="1" wp14:anchorId="583B5CE8" wp14:editId="78681F06">
            <wp:simplePos x="2273300" y="461010"/>
            <wp:positionH relativeFrom="margin">
              <wp:align>right</wp:align>
            </wp:positionH>
            <wp:positionV relativeFrom="margin">
              <wp:align>top</wp:align>
            </wp:positionV>
            <wp:extent cx="1861820" cy="503555"/>
            <wp:effectExtent l="0" t="0" r="508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ool imag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182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F6C1D" w:rsidRDefault="000F6C1D">
      <w:pPr>
        <w:rPr>
          <w:b/>
        </w:rPr>
      </w:pPr>
      <w:r>
        <w:rPr>
          <w:b/>
        </w:rPr>
        <w:t xml:space="preserve">Progression in </w:t>
      </w:r>
      <w:r w:rsidR="002D7A98">
        <w:rPr>
          <w:b/>
        </w:rPr>
        <w:t>Science</w:t>
      </w:r>
      <w:r>
        <w:rPr>
          <w:b/>
        </w:rPr>
        <w:t xml:space="preserve"> under the 2014 National Curriculum</w:t>
      </w:r>
    </w:p>
    <w:p w:rsidR="009C3558" w:rsidRPr="009C3558" w:rsidRDefault="00302878" w:rsidP="009C3558">
      <w:pPr>
        <w:rPr>
          <w:b/>
        </w:rPr>
      </w:pPr>
      <w:r>
        <w:rPr>
          <w:b/>
        </w:rPr>
        <w:t>Working Scientifically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0"/>
        <w:gridCol w:w="1879"/>
        <w:gridCol w:w="1919"/>
        <w:gridCol w:w="1924"/>
        <w:gridCol w:w="1926"/>
        <w:gridCol w:w="1926"/>
        <w:gridCol w:w="2068"/>
        <w:gridCol w:w="1932"/>
      </w:tblGrid>
      <w:tr w:rsidR="0093433C" w:rsidRPr="00582EC3" w:rsidTr="0093433C">
        <w:tc>
          <w:tcPr>
            <w:tcW w:w="2040" w:type="dxa"/>
          </w:tcPr>
          <w:p w:rsidR="0093433C" w:rsidRPr="0088059A" w:rsidRDefault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‘Big Idea’</w:t>
            </w:r>
          </w:p>
        </w:tc>
        <w:tc>
          <w:tcPr>
            <w:tcW w:w="1879" w:type="dxa"/>
          </w:tcPr>
          <w:p w:rsidR="0093433C" w:rsidRPr="0088059A" w:rsidRDefault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Sub-process</w:t>
            </w:r>
          </w:p>
        </w:tc>
        <w:tc>
          <w:tcPr>
            <w:tcW w:w="1919" w:type="dxa"/>
          </w:tcPr>
          <w:p w:rsidR="0093433C" w:rsidRPr="0088059A" w:rsidRDefault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Year 1</w:t>
            </w:r>
          </w:p>
        </w:tc>
        <w:tc>
          <w:tcPr>
            <w:tcW w:w="1924" w:type="dxa"/>
          </w:tcPr>
          <w:p w:rsidR="0093433C" w:rsidRPr="0088059A" w:rsidRDefault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Year 2</w:t>
            </w:r>
          </w:p>
        </w:tc>
        <w:tc>
          <w:tcPr>
            <w:tcW w:w="1926" w:type="dxa"/>
          </w:tcPr>
          <w:p w:rsidR="0093433C" w:rsidRPr="0088059A" w:rsidRDefault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Year 3</w:t>
            </w:r>
          </w:p>
        </w:tc>
        <w:tc>
          <w:tcPr>
            <w:tcW w:w="1926" w:type="dxa"/>
          </w:tcPr>
          <w:p w:rsidR="0093433C" w:rsidRPr="0088059A" w:rsidRDefault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Year 4</w:t>
            </w:r>
          </w:p>
        </w:tc>
        <w:tc>
          <w:tcPr>
            <w:tcW w:w="2068" w:type="dxa"/>
          </w:tcPr>
          <w:p w:rsidR="0093433C" w:rsidRPr="0088059A" w:rsidRDefault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Year 5</w:t>
            </w:r>
          </w:p>
        </w:tc>
        <w:tc>
          <w:tcPr>
            <w:tcW w:w="1932" w:type="dxa"/>
          </w:tcPr>
          <w:p w:rsidR="0093433C" w:rsidRPr="0088059A" w:rsidRDefault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Year 6</w:t>
            </w:r>
          </w:p>
        </w:tc>
      </w:tr>
      <w:tr w:rsidR="0093433C" w:rsidRPr="0050624C" w:rsidTr="0093433C">
        <w:tc>
          <w:tcPr>
            <w:tcW w:w="2040" w:type="dxa"/>
            <w:vMerge w:val="restart"/>
          </w:tcPr>
          <w:p w:rsidR="0093433C" w:rsidRPr="0088059A" w:rsidRDefault="0093433C" w:rsidP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1) Planning investigations</w:t>
            </w:r>
          </w:p>
          <w:p w:rsidR="0093433C" w:rsidRPr="0088059A" w:rsidRDefault="0093433C" w:rsidP="00B33205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93433C" w:rsidRPr="0088059A" w:rsidRDefault="0093433C" w:rsidP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a) Pupils can ask questions</w:t>
            </w:r>
          </w:p>
          <w:p w:rsidR="0093433C" w:rsidRPr="0088059A" w:rsidRDefault="0093433C" w:rsidP="0093433C">
            <w:pPr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</w:tcPr>
          <w:p w:rsidR="0093433C" w:rsidRPr="0088059A" w:rsidRDefault="0093433C" w:rsidP="00DD349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1.1.a.1 Ask si</w:t>
            </w:r>
            <w:r w:rsidR="0088059A" w:rsidRPr="0088059A">
              <w:rPr>
                <w:sz w:val="18"/>
                <w:szCs w:val="18"/>
              </w:rPr>
              <w:t>mple questions when prompted</w:t>
            </w:r>
          </w:p>
        </w:tc>
        <w:tc>
          <w:tcPr>
            <w:tcW w:w="1924" w:type="dxa"/>
          </w:tcPr>
          <w:p w:rsidR="0093433C" w:rsidRPr="0088059A" w:rsidRDefault="0088059A" w:rsidP="00F002DB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 xml:space="preserve">2.1.a.1 Ask simple questions </w:t>
            </w:r>
          </w:p>
        </w:tc>
        <w:tc>
          <w:tcPr>
            <w:tcW w:w="1926" w:type="dxa"/>
          </w:tcPr>
          <w:p w:rsidR="0093433C" w:rsidRPr="0088059A" w:rsidRDefault="0093433C" w:rsidP="001A6E48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3.1.a.1 Ask rele</w:t>
            </w:r>
            <w:r w:rsidR="0088059A" w:rsidRPr="0088059A">
              <w:rPr>
                <w:sz w:val="18"/>
                <w:szCs w:val="18"/>
              </w:rPr>
              <w:t>vant questions when prompted</w:t>
            </w:r>
          </w:p>
        </w:tc>
        <w:tc>
          <w:tcPr>
            <w:tcW w:w="1926" w:type="dxa"/>
          </w:tcPr>
          <w:p w:rsidR="0093433C" w:rsidRPr="0088059A" w:rsidRDefault="0093433C" w:rsidP="00AF41CE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4.1.a.1 Ask relevant questions</w:t>
            </w:r>
          </w:p>
        </w:tc>
        <w:tc>
          <w:tcPr>
            <w:tcW w:w="2068" w:type="dxa"/>
          </w:tcPr>
          <w:p w:rsidR="0093433C" w:rsidRPr="0088059A" w:rsidRDefault="0093433C" w:rsidP="00C31A9C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93433C" w:rsidRPr="0088059A" w:rsidRDefault="0093433C" w:rsidP="002D7A98">
            <w:pPr>
              <w:rPr>
                <w:sz w:val="18"/>
                <w:szCs w:val="18"/>
              </w:rPr>
            </w:pPr>
          </w:p>
        </w:tc>
      </w:tr>
      <w:tr w:rsidR="0093433C" w:rsidRPr="0050624C" w:rsidTr="0093433C">
        <w:tc>
          <w:tcPr>
            <w:tcW w:w="2040" w:type="dxa"/>
            <w:vMerge/>
          </w:tcPr>
          <w:p w:rsidR="0093433C" w:rsidRPr="0088059A" w:rsidRDefault="0093433C" w:rsidP="00B33205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93433C" w:rsidRPr="0088059A" w:rsidRDefault="0093433C" w:rsidP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b) Pupils can plan an enquiry</w:t>
            </w:r>
          </w:p>
          <w:p w:rsidR="0093433C" w:rsidRPr="0088059A" w:rsidRDefault="0093433C" w:rsidP="00C31A9C">
            <w:pPr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</w:tcPr>
          <w:p w:rsidR="0093433C" w:rsidRPr="0088059A" w:rsidRDefault="0093433C" w:rsidP="0088059A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1.1.b.1 Suggest ways of answering a question</w:t>
            </w:r>
          </w:p>
        </w:tc>
        <w:tc>
          <w:tcPr>
            <w:tcW w:w="1924" w:type="dxa"/>
          </w:tcPr>
          <w:p w:rsidR="0093433C" w:rsidRPr="0088059A" w:rsidRDefault="0093433C" w:rsidP="00F002DB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2.1.b.1 Recognise that questions can b</w:t>
            </w:r>
            <w:r w:rsidR="0088059A" w:rsidRPr="0088059A">
              <w:rPr>
                <w:sz w:val="18"/>
                <w:szCs w:val="18"/>
              </w:rPr>
              <w:t>e answered in different ways</w:t>
            </w:r>
          </w:p>
        </w:tc>
        <w:tc>
          <w:tcPr>
            <w:tcW w:w="1926" w:type="dxa"/>
          </w:tcPr>
          <w:p w:rsidR="0093433C" w:rsidRPr="0088059A" w:rsidRDefault="0093433C" w:rsidP="001A6E48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3.1.b.1 Set up simple and practical enquiries</w:t>
            </w:r>
            <w:r w:rsidR="0088059A" w:rsidRPr="0088059A">
              <w:rPr>
                <w:sz w:val="18"/>
                <w:szCs w:val="18"/>
              </w:rPr>
              <w:t>, comparative and fair tests</w:t>
            </w:r>
          </w:p>
        </w:tc>
        <w:tc>
          <w:tcPr>
            <w:tcW w:w="1926" w:type="dxa"/>
          </w:tcPr>
          <w:p w:rsidR="0093433C" w:rsidRPr="0088059A" w:rsidRDefault="0093433C" w:rsidP="00AF41CE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4.1.b.1 Plan different types of scientific enquiries to answer questions</w:t>
            </w:r>
          </w:p>
        </w:tc>
        <w:tc>
          <w:tcPr>
            <w:tcW w:w="2068" w:type="dxa"/>
          </w:tcPr>
          <w:p w:rsidR="0093433C" w:rsidRPr="0088059A" w:rsidRDefault="0093433C" w:rsidP="0088059A">
            <w:pPr>
              <w:rPr>
                <w:rFonts w:cs="Arial"/>
                <w:sz w:val="18"/>
                <w:szCs w:val="18"/>
              </w:rPr>
            </w:pPr>
            <w:r w:rsidRPr="0088059A">
              <w:rPr>
                <w:rFonts w:cs="Arial"/>
                <w:sz w:val="18"/>
                <w:szCs w:val="18"/>
              </w:rPr>
              <w:t>5.1.b.1 With prompting, plan different types of scientific enquiries to answer questions</w:t>
            </w:r>
          </w:p>
        </w:tc>
        <w:tc>
          <w:tcPr>
            <w:tcW w:w="1932" w:type="dxa"/>
          </w:tcPr>
          <w:p w:rsidR="0093433C" w:rsidRPr="0088059A" w:rsidRDefault="0093433C" w:rsidP="0088059A">
            <w:pPr>
              <w:rPr>
                <w:rFonts w:cs="Arial"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color w:val="000000"/>
                <w:sz w:val="18"/>
                <w:szCs w:val="18"/>
              </w:rPr>
              <w:t xml:space="preserve">6.1.b.1 Plan different types of scientific enquiries to answer questions </w:t>
            </w:r>
          </w:p>
        </w:tc>
      </w:tr>
      <w:tr w:rsidR="0093433C" w:rsidRPr="0050624C" w:rsidTr="0093433C">
        <w:tc>
          <w:tcPr>
            <w:tcW w:w="2040" w:type="dxa"/>
            <w:vMerge/>
          </w:tcPr>
          <w:p w:rsidR="0093433C" w:rsidRPr="0088059A" w:rsidRDefault="0093433C" w:rsidP="00B33205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93433C" w:rsidRPr="0088059A" w:rsidRDefault="0093433C" w:rsidP="00C31A9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c) Pupils can identify and manage variables</w:t>
            </w:r>
          </w:p>
        </w:tc>
        <w:tc>
          <w:tcPr>
            <w:tcW w:w="1919" w:type="dxa"/>
          </w:tcPr>
          <w:p w:rsidR="0093433C" w:rsidRPr="0088059A" w:rsidRDefault="0093433C" w:rsidP="00C31A9C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93433C" w:rsidRPr="0088059A" w:rsidRDefault="0093433C" w:rsidP="002D7A98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93433C" w:rsidRPr="0088059A" w:rsidRDefault="0093433C" w:rsidP="001A6E48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3.1.</w:t>
            </w:r>
            <w:r w:rsidR="0088059A" w:rsidRPr="0088059A">
              <w:rPr>
                <w:sz w:val="18"/>
                <w:szCs w:val="18"/>
              </w:rPr>
              <w:t>c.1 Set up comparative tests</w:t>
            </w:r>
          </w:p>
        </w:tc>
        <w:tc>
          <w:tcPr>
            <w:tcW w:w="1926" w:type="dxa"/>
          </w:tcPr>
          <w:p w:rsidR="0093433C" w:rsidRPr="0088059A" w:rsidRDefault="0093433C" w:rsidP="00AF41CE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4.1.c.1 Set up simple and practical enquiries, comparative and fair tests</w:t>
            </w:r>
          </w:p>
        </w:tc>
        <w:tc>
          <w:tcPr>
            <w:tcW w:w="2068" w:type="dxa"/>
          </w:tcPr>
          <w:p w:rsidR="0093433C" w:rsidRPr="0088059A" w:rsidRDefault="0093433C">
            <w:pPr>
              <w:rPr>
                <w:rFonts w:cs="Arial"/>
                <w:sz w:val="18"/>
                <w:szCs w:val="18"/>
              </w:rPr>
            </w:pPr>
            <w:r w:rsidRPr="0088059A">
              <w:rPr>
                <w:rFonts w:cs="Arial"/>
                <w:sz w:val="18"/>
                <w:szCs w:val="18"/>
              </w:rPr>
              <w:t xml:space="preserve">5.1.c.1 With prompting, recognise and control variables where </w:t>
            </w:r>
            <w:r w:rsidR="0088059A" w:rsidRPr="0088059A">
              <w:rPr>
                <w:rFonts w:cs="Arial"/>
                <w:sz w:val="18"/>
                <w:szCs w:val="18"/>
              </w:rPr>
              <w:t>necessary</w:t>
            </w:r>
          </w:p>
        </w:tc>
        <w:tc>
          <w:tcPr>
            <w:tcW w:w="1932" w:type="dxa"/>
          </w:tcPr>
          <w:p w:rsidR="0093433C" w:rsidRPr="0088059A" w:rsidRDefault="0093433C" w:rsidP="0088059A">
            <w:pPr>
              <w:rPr>
                <w:rFonts w:cs="Arial"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color w:val="000000"/>
                <w:sz w:val="18"/>
                <w:szCs w:val="18"/>
              </w:rPr>
              <w:t xml:space="preserve">6.1.c.1 Recognise and control variables where necessary </w:t>
            </w:r>
          </w:p>
        </w:tc>
      </w:tr>
      <w:tr w:rsidR="00246431" w:rsidRPr="0050624C" w:rsidTr="0093433C">
        <w:tc>
          <w:tcPr>
            <w:tcW w:w="2040" w:type="dxa"/>
            <w:vMerge w:val="restart"/>
          </w:tcPr>
          <w:p w:rsidR="00246431" w:rsidRPr="0088059A" w:rsidRDefault="00246431" w:rsidP="00B33205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2) Conducting experiments</w:t>
            </w:r>
          </w:p>
          <w:p w:rsidR="00246431" w:rsidRPr="0088059A" w:rsidRDefault="00246431" w:rsidP="00B33205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 w:rsidP="00C31A9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a) Pupils can use equipment to take measurements</w:t>
            </w:r>
          </w:p>
        </w:tc>
        <w:tc>
          <w:tcPr>
            <w:tcW w:w="1919" w:type="dxa"/>
          </w:tcPr>
          <w:p w:rsidR="00246431" w:rsidRDefault="00246431" w:rsidP="0093433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1.2.a.</w:t>
            </w:r>
            <w:r w:rsidR="0088059A">
              <w:rPr>
                <w:sz w:val="18"/>
                <w:szCs w:val="18"/>
              </w:rPr>
              <w:t xml:space="preserve">1 Make relevant observations </w:t>
            </w:r>
          </w:p>
          <w:p w:rsidR="0088059A" w:rsidRPr="0088059A" w:rsidRDefault="0088059A" w:rsidP="0093433C">
            <w:pPr>
              <w:rPr>
                <w:sz w:val="18"/>
                <w:szCs w:val="18"/>
              </w:rPr>
            </w:pPr>
          </w:p>
          <w:p w:rsidR="00246431" w:rsidRPr="0088059A" w:rsidRDefault="00246431" w:rsidP="0088059A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1.1.a.2 Conduct simple tests, with support</w:t>
            </w:r>
          </w:p>
        </w:tc>
        <w:tc>
          <w:tcPr>
            <w:tcW w:w="1924" w:type="dxa"/>
          </w:tcPr>
          <w:p w:rsidR="00246431" w:rsidRPr="0088059A" w:rsidRDefault="0088059A" w:rsidP="0093433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2</w:t>
            </w:r>
            <w:r w:rsidR="00246431" w:rsidRPr="0088059A">
              <w:rPr>
                <w:sz w:val="18"/>
                <w:szCs w:val="18"/>
              </w:rPr>
              <w:t xml:space="preserve">.2.a.1 Observe closely, using simple equipment </w:t>
            </w:r>
          </w:p>
          <w:p w:rsidR="0088059A" w:rsidRPr="0088059A" w:rsidRDefault="0088059A" w:rsidP="0093433C">
            <w:pPr>
              <w:rPr>
                <w:sz w:val="18"/>
                <w:szCs w:val="18"/>
              </w:rPr>
            </w:pPr>
          </w:p>
          <w:p w:rsidR="00246431" w:rsidRPr="0088059A" w:rsidRDefault="00246431" w:rsidP="0093433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2.2.a.2 Perform simple tests</w:t>
            </w:r>
          </w:p>
          <w:p w:rsidR="00246431" w:rsidRPr="0088059A" w:rsidRDefault="00246431" w:rsidP="0093433C">
            <w:pPr>
              <w:rPr>
                <w:sz w:val="18"/>
                <w:szCs w:val="18"/>
              </w:rPr>
            </w:pPr>
          </w:p>
          <w:p w:rsidR="00246431" w:rsidRPr="0088059A" w:rsidRDefault="00246431" w:rsidP="0093433C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2D7A98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3.2.a.1 Make systematic observat</w:t>
            </w:r>
            <w:r w:rsidR="0088059A" w:rsidRPr="0088059A">
              <w:rPr>
                <w:sz w:val="18"/>
                <w:szCs w:val="18"/>
              </w:rPr>
              <w:t>ions, using simple equipment</w:t>
            </w:r>
          </w:p>
        </w:tc>
        <w:tc>
          <w:tcPr>
            <w:tcW w:w="1926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4.2.a.1 Make systematic and careful observations using a range of equipment, including thermometers and data loggers</w:t>
            </w:r>
          </w:p>
        </w:tc>
        <w:tc>
          <w:tcPr>
            <w:tcW w:w="2068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5.2.a.1 Select, with prompting, and use appropriate equipment to take readings</w:t>
            </w:r>
          </w:p>
        </w:tc>
        <w:tc>
          <w:tcPr>
            <w:tcW w:w="1932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6.2.a.1 Take measurements using a range of scientific equipment</w:t>
            </w:r>
          </w:p>
        </w:tc>
      </w:tr>
      <w:tr w:rsidR="00246431" w:rsidRPr="0050624C" w:rsidTr="0093433C">
        <w:tc>
          <w:tcPr>
            <w:tcW w:w="2040" w:type="dxa"/>
            <w:vMerge/>
          </w:tcPr>
          <w:p w:rsidR="00246431" w:rsidRPr="0088059A" w:rsidRDefault="00246431" w:rsidP="0093433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b/>
                <w:color w:val="000000"/>
                <w:sz w:val="18"/>
                <w:szCs w:val="18"/>
              </w:rPr>
              <w:t>b) Pupils explore how to improve the quality of data</w:t>
            </w:r>
          </w:p>
        </w:tc>
        <w:tc>
          <w:tcPr>
            <w:tcW w:w="1919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3.2.b.1 Use standard units when taking measurements</w:t>
            </w:r>
          </w:p>
        </w:tc>
        <w:tc>
          <w:tcPr>
            <w:tcW w:w="1926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4.2.b.1 Take accurate measurements using standard units, where appropriate</w:t>
            </w:r>
          </w:p>
        </w:tc>
        <w:tc>
          <w:tcPr>
            <w:tcW w:w="2068" w:type="dxa"/>
          </w:tcPr>
          <w:p w:rsidR="00246431" w:rsidRPr="0088059A" w:rsidRDefault="00246431">
            <w:pPr>
              <w:rPr>
                <w:rFonts w:cs="Arial"/>
                <w:sz w:val="18"/>
                <w:szCs w:val="18"/>
              </w:rPr>
            </w:pPr>
            <w:r w:rsidRPr="0088059A">
              <w:rPr>
                <w:rFonts w:cs="Arial"/>
                <w:sz w:val="18"/>
                <w:szCs w:val="18"/>
              </w:rPr>
              <w:t>5.2.b.1 Take precise measu</w:t>
            </w:r>
            <w:r w:rsidR="0088059A" w:rsidRPr="0088059A">
              <w:rPr>
                <w:rFonts w:cs="Arial"/>
                <w:sz w:val="18"/>
                <w:szCs w:val="18"/>
              </w:rPr>
              <w:t>rements using standard units</w:t>
            </w:r>
          </w:p>
        </w:tc>
        <w:tc>
          <w:tcPr>
            <w:tcW w:w="1932" w:type="dxa"/>
          </w:tcPr>
          <w:p w:rsidR="00246431" w:rsidRPr="0088059A" w:rsidRDefault="00246431">
            <w:pPr>
              <w:rPr>
                <w:rFonts w:cs="Arial"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color w:val="000000"/>
                <w:sz w:val="18"/>
                <w:szCs w:val="18"/>
              </w:rPr>
              <w:t xml:space="preserve">6.2.b.1  Take measurements with increasing accuracy </w:t>
            </w:r>
            <w:r w:rsidR="0088059A" w:rsidRPr="0088059A">
              <w:rPr>
                <w:rFonts w:cs="Arial"/>
                <w:color w:val="000000"/>
                <w:sz w:val="18"/>
                <w:szCs w:val="18"/>
              </w:rPr>
              <w:t xml:space="preserve">and precision </w:t>
            </w:r>
          </w:p>
        </w:tc>
      </w:tr>
      <w:tr w:rsidR="00246431" w:rsidRPr="0050624C" w:rsidTr="0093433C">
        <w:tc>
          <w:tcPr>
            <w:tcW w:w="2040" w:type="dxa"/>
            <w:vMerge/>
          </w:tcPr>
          <w:p w:rsidR="00246431" w:rsidRPr="0088059A" w:rsidRDefault="00246431" w:rsidP="0093433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>
            <w:pPr>
              <w:rPr>
                <w:rFonts w:cs="Arial"/>
                <w:b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b/>
                <w:color w:val="000000"/>
                <w:sz w:val="18"/>
                <w:szCs w:val="18"/>
              </w:rPr>
              <w:t>c) Pupils understand the role of repeat readings</w:t>
            </w:r>
          </w:p>
        </w:tc>
        <w:tc>
          <w:tcPr>
            <w:tcW w:w="1919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</w:tcPr>
          <w:p w:rsidR="00246431" w:rsidRPr="0088059A" w:rsidRDefault="00246431">
            <w:pPr>
              <w:rPr>
                <w:rFonts w:cs="Arial"/>
                <w:sz w:val="18"/>
                <w:szCs w:val="18"/>
              </w:rPr>
            </w:pPr>
            <w:r w:rsidRPr="0088059A">
              <w:rPr>
                <w:rFonts w:cs="Arial"/>
                <w:sz w:val="18"/>
                <w:szCs w:val="18"/>
              </w:rPr>
              <w:t>5.2.c.1 Take and process repeat readings (+)</w:t>
            </w:r>
          </w:p>
        </w:tc>
        <w:tc>
          <w:tcPr>
            <w:tcW w:w="1932" w:type="dxa"/>
          </w:tcPr>
          <w:p w:rsidR="00246431" w:rsidRPr="0088059A" w:rsidRDefault="00246431">
            <w:pPr>
              <w:rPr>
                <w:rFonts w:cs="Arial"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color w:val="000000"/>
                <w:sz w:val="18"/>
                <w:szCs w:val="18"/>
              </w:rPr>
              <w:t>6.2.c.1 Take repe</w:t>
            </w:r>
            <w:r w:rsidR="0088059A" w:rsidRPr="0088059A">
              <w:rPr>
                <w:rFonts w:cs="Arial"/>
                <w:color w:val="000000"/>
                <w:sz w:val="18"/>
                <w:szCs w:val="18"/>
              </w:rPr>
              <w:t xml:space="preserve">at readings when appropriate </w:t>
            </w:r>
          </w:p>
        </w:tc>
      </w:tr>
      <w:tr w:rsidR="00246431" w:rsidRPr="0050624C" w:rsidTr="0093433C">
        <w:tc>
          <w:tcPr>
            <w:tcW w:w="2040" w:type="dxa"/>
            <w:vMerge w:val="restart"/>
          </w:tcPr>
          <w:p w:rsidR="00246431" w:rsidRPr="0088059A" w:rsidRDefault="00246431" w:rsidP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3) Recording evidence</w:t>
            </w:r>
          </w:p>
          <w:p w:rsidR="00246431" w:rsidRPr="0088059A" w:rsidRDefault="00246431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 w:rsidP="00A60D4A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a) Pupils record work with diagrams and label them</w:t>
            </w:r>
          </w:p>
        </w:tc>
        <w:tc>
          <w:tcPr>
            <w:tcW w:w="1919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1.3.a.1 With prompting, suggest how findings could be recorded</w:t>
            </w:r>
          </w:p>
        </w:tc>
        <w:tc>
          <w:tcPr>
            <w:tcW w:w="1924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2.3.a.1 Record and communicate their findings in a range of ways and begin to use simple scientific language</w:t>
            </w:r>
          </w:p>
        </w:tc>
        <w:tc>
          <w:tcPr>
            <w:tcW w:w="1926" w:type="dxa"/>
          </w:tcPr>
          <w:p w:rsidR="00246431" w:rsidRPr="0088059A" w:rsidRDefault="00246431" w:rsidP="006D0B78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3.3.a.1 Rec</w:t>
            </w:r>
            <w:r w:rsidR="0088059A" w:rsidRPr="0088059A">
              <w:rPr>
                <w:sz w:val="18"/>
                <w:szCs w:val="18"/>
              </w:rPr>
              <w:t>ord findings in various ways</w:t>
            </w:r>
          </w:p>
        </w:tc>
        <w:tc>
          <w:tcPr>
            <w:tcW w:w="1926" w:type="dxa"/>
          </w:tcPr>
          <w:p w:rsidR="00246431" w:rsidRPr="0088059A" w:rsidRDefault="00246431" w:rsidP="002277A9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4.3.a.1 Record findings using simple scientific language, dr</w:t>
            </w:r>
            <w:r w:rsidR="0088059A" w:rsidRPr="0088059A">
              <w:rPr>
                <w:sz w:val="18"/>
                <w:szCs w:val="18"/>
              </w:rPr>
              <w:t>awings and labelled diagrams</w:t>
            </w:r>
          </w:p>
        </w:tc>
        <w:tc>
          <w:tcPr>
            <w:tcW w:w="2068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5.3.a.1 Record data and results</w:t>
            </w:r>
          </w:p>
        </w:tc>
        <w:tc>
          <w:tcPr>
            <w:tcW w:w="1932" w:type="dxa"/>
          </w:tcPr>
          <w:p w:rsidR="00246431" w:rsidRPr="0088059A" w:rsidRDefault="00246431">
            <w:pPr>
              <w:rPr>
                <w:rFonts w:cs="Arial"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color w:val="000000"/>
                <w:sz w:val="18"/>
                <w:szCs w:val="18"/>
              </w:rPr>
              <w:t>6.3.a.1 Record data and results of increasing complexity using sc</w:t>
            </w:r>
            <w:r w:rsidR="0088059A" w:rsidRPr="0088059A">
              <w:rPr>
                <w:rFonts w:cs="Arial"/>
                <w:color w:val="000000"/>
                <w:sz w:val="18"/>
                <w:szCs w:val="18"/>
              </w:rPr>
              <w:t xml:space="preserve">ientific diagrams and labels </w:t>
            </w:r>
          </w:p>
        </w:tc>
      </w:tr>
      <w:tr w:rsidR="00246431" w:rsidRPr="0050624C" w:rsidTr="0093433C">
        <w:tc>
          <w:tcPr>
            <w:tcW w:w="2040" w:type="dxa"/>
            <w:vMerge/>
          </w:tcPr>
          <w:p w:rsidR="00246431" w:rsidRPr="0088059A" w:rsidRDefault="00246431" w:rsidP="0093433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 w:rsidP="00A60D4A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b) Pupils can display data using labelled diagrams, keys, tables and bar charts</w:t>
            </w:r>
          </w:p>
        </w:tc>
        <w:tc>
          <w:tcPr>
            <w:tcW w:w="1919" w:type="dxa"/>
          </w:tcPr>
          <w:p w:rsidR="00246431" w:rsidRPr="0088059A" w:rsidRDefault="00246431" w:rsidP="0030077D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6D0B78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3.3.b.1 With prompting, suggest h</w:t>
            </w:r>
            <w:r w:rsidR="0088059A" w:rsidRPr="0088059A">
              <w:rPr>
                <w:sz w:val="18"/>
                <w:szCs w:val="18"/>
              </w:rPr>
              <w:t xml:space="preserve">ow findings may be tabulated </w:t>
            </w:r>
          </w:p>
        </w:tc>
        <w:tc>
          <w:tcPr>
            <w:tcW w:w="1926" w:type="dxa"/>
          </w:tcPr>
          <w:p w:rsidR="00246431" w:rsidRPr="0088059A" w:rsidRDefault="00246431" w:rsidP="002277A9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 xml:space="preserve">4.3.b.1 Record findings using </w:t>
            </w:r>
            <w:r w:rsidR="0088059A" w:rsidRPr="0088059A">
              <w:rPr>
                <w:sz w:val="18"/>
                <w:szCs w:val="18"/>
              </w:rPr>
              <w:t xml:space="preserve">keys, bar charts, and tables </w:t>
            </w:r>
          </w:p>
        </w:tc>
        <w:tc>
          <w:tcPr>
            <w:tcW w:w="2068" w:type="dxa"/>
          </w:tcPr>
          <w:p w:rsidR="00246431" w:rsidRPr="0088059A" w:rsidRDefault="00246431">
            <w:pPr>
              <w:rPr>
                <w:rFonts w:cs="Arial"/>
                <w:sz w:val="18"/>
                <w:szCs w:val="18"/>
              </w:rPr>
            </w:pPr>
            <w:r w:rsidRPr="0088059A">
              <w:rPr>
                <w:rFonts w:cs="Arial"/>
                <w:sz w:val="18"/>
                <w:szCs w:val="18"/>
              </w:rPr>
              <w:t>5.3.b.1 Record data using labelled diagr</w:t>
            </w:r>
            <w:r w:rsidR="0088059A" w:rsidRPr="0088059A">
              <w:rPr>
                <w:rFonts w:cs="Arial"/>
                <w:sz w:val="18"/>
                <w:szCs w:val="18"/>
              </w:rPr>
              <w:t>ams, keys, tables and charts</w:t>
            </w:r>
          </w:p>
        </w:tc>
        <w:tc>
          <w:tcPr>
            <w:tcW w:w="1932" w:type="dxa"/>
          </w:tcPr>
          <w:p w:rsidR="00246431" w:rsidRPr="0088059A" w:rsidRDefault="00246431">
            <w:pPr>
              <w:rPr>
                <w:rFonts w:cs="Arial"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color w:val="000000"/>
                <w:sz w:val="18"/>
                <w:szCs w:val="18"/>
              </w:rPr>
              <w:t xml:space="preserve">6.3.b.1 Record data and results of increasing complexity using scientific </w:t>
            </w:r>
            <w:r w:rsidRPr="0088059A">
              <w:rPr>
                <w:rFonts w:cs="Arial"/>
                <w:color w:val="000000"/>
                <w:sz w:val="18"/>
                <w:szCs w:val="18"/>
              </w:rPr>
              <w:lastRenderedPageBreak/>
              <w:t>diagrams and labels, classification</w:t>
            </w:r>
            <w:r w:rsidR="0088059A" w:rsidRPr="0088059A">
              <w:rPr>
                <w:rFonts w:cs="Arial"/>
                <w:color w:val="000000"/>
                <w:sz w:val="18"/>
                <w:szCs w:val="18"/>
              </w:rPr>
              <w:t xml:space="preserve"> keys, tables and bar charts</w:t>
            </w:r>
            <w:r w:rsidRPr="0088059A">
              <w:rPr>
                <w:rFonts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246431" w:rsidRPr="0050624C" w:rsidTr="0093433C">
        <w:tc>
          <w:tcPr>
            <w:tcW w:w="2040" w:type="dxa"/>
            <w:vMerge/>
          </w:tcPr>
          <w:p w:rsidR="00246431" w:rsidRPr="0088059A" w:rsidRDefault="00246431" w:rsidP="0093433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 w:rsidP="0030077D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c) Pupils can display data using line graphs</w:t>
            </w:r>
          </w:p>
        </w:tc>
        <w:tc>
          <w:tcPr>
            <w:tcW w:w="1919" w:type="dxa"/>
          </w:tcPr>
          <w:p w:rsidR="00246431" w:rsidRPr="0088059A" w:rsidRDefault="00246431" w:rsidP="0030077D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30077D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3.3.c.1 With prompting, use various ways of recording, grouping and displaying evidence</w:t>
            </w:r>
          </w:p>
        </w:tc>
        <w:tc>
          <w:tcPr>
            <w:tcW w:w="1926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4.3.c.1 Gather, record, classify and present data in a variety of ways to help to answer questions</w:t>
            </w:r>
          </w:p>
        </w:tc>
        <w:tc>
          <w:tcPr>
            <w:tcW w:w="2068" w:type="dxa"/>
          </w:tcPr>
          <w:p w:rsidR="00246431" w:rsidRPr="0088059A" w:rsidRDefault="00246431">
            <w:pPr>
              <w:rPr>
                <w:rFonts w:cs="Arial"/>
                <w:sz w:val="18"/>
                <w:szCs w:val="18"/>
              </w:rPr>
            </w:pPr>
            <w:r w:rsidRPr="0088059A">
              <w:rPr>
                <w:rFonts w:cs="Arial"/>
                <w:sz w:val="18"/>
                <w:szCs w:val="18"/>
              </w:rPr>
              <w:t>5.3.c.1 Use</w:t>
            </w:r>
            <w:r w:rsidR="0088059A" w:rsidRPr="0088059A">
              <w:rPr>
                <w:rFonts w:cs="Arial"/>
                <w:sz w:val="18"/>
                <w:szCs w:val="18"/>
              </w:rPr>
              <w:t xml:space="preserve"> line graphs to record data</w:t>
            </w:r>
          </w:p>
        </w:tc>
        <w:tc>
          <w:tcPr>
            <w:tcW w:w="1932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6.3.c.1  Record data and results of increasing complexity using line graphs</w:t>
            </w:r>
          </w:p>
        </w:tc>
      </w:tr>
      <w:tr w:rsidR="00246431" w:rsidRPr="0050624C" w:rsidTr="0093433C">
        <w:tc>
          <w:tcPr>
            <w:tcW w:w="2040" w:type="dxa"/>
            <w:vMerge w:val="restart"/>
          </w:tcPr>
          <w:p w:rsidR="00246431" w:rsidRPr="0088059A" w:rsidRDefault="00246431" w:rsidP="0093433C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4) Reporting findings</w:t>
            </w:r>
          </w:p>
          <w:p w:rsidR="00246431" w:rsidRPr="0088059A" w:rsidRDefault="00246431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 w:rsidP="0030077D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a) Pupils process findings to develop conclusions and identify causal relationships</w:t>
            </w:r>
          </w:p>
        </w:tc>
        <w:tc>
          <w:tcPr>
            <w:tcW w:w="1919" w:type="dxa"/>
          </w:tcPr>
          <w:p w:rsidR="00246431" w:rsidRPr="0088059A" w:rsidRDefault="00246431" w:rsidP="0030077D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1.4.a.1 Recognise findings</w:t>
            </w:r>
          </w:p>
        </w:tc>
        <w:tc>
          <w:tcPr>
            <w:tcW w:w="1924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2.4.a.1 Identify and classify</w:t>
            </w:r>
          </w:p>
        </w:tc>
        <w:tc>
          <w:tcPr>
            <w:tcW w:w="1926" w:type="dxa"/>
          </w:tcPr>
          <w:p w:rsidR="00246431" w:rsidRPr="0088059A" w:rsidRDefault="00246431">
            <w:pPr>
              <w:rPr>
                <w:rFonts w:cs="Arial"/>
                <w:sz w:val="18"/>
                <w:szCs w:val="18"/>
              </w:rPr>
            </w:pPr>
            <w:r w:rsidRPr="0088059A">
              <w:rPr>
                <w:rFonts w:cs="Arial"/>
                <w:sz w:val="18"/>
                <w:szCs w:val="18"/>
              </w:rPr>
              <w:t>3.4.a.1 With prompting, sugges</w:t>
            </w:r>
            <w:r w:rsidR="0088059A" w:rsidRPr="0088059A">
              <w:rPr>
                <w:rFonts w:cs="Arial"/>
                <w:sz w:val="18"/>
                <w:szCs w:val="18"/>
              </w:rPr>
              <w:t>t conclusions from enquiries</w:t>
            </w:r>
          </w:p>
        </w:tc>
        <w:tc>
          <w:tcPr>
            <w:tcW w:w="1926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4.4.a.1 Report on findings from enquiries, including oral and written explanations, of results and conclusions</w:t>
            </w:r>
          </w:p>
        </w:tc>
        <w:tc>
          <w:tcPr>
            <w:tcW w:w="2068" w:type="dxa"/>
          </w:tcPr>
          <w:p w:rsidR="00246431" w:rsidRPr="0088059A" w:rsidRDefault="00246431" w:rsidP="001C146F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 xml:space="preserve">5.4.a.1 Report and present findings from enquiries, including conclusions and, with prompting, </w:t>
            </w:r>
            <w:r w:rsidR="0088059A" w:rsidRPr="0088059A">
              <w:rPr>
                <w:sz w:val="18"/>
                <w:szCs w:val="18"/>
              </w:rPr>
              <w:t>suggest causal relationships</w:t>
            </w:r>
          </w:p>
        </w:tc>
        <w:tc>
          <w:tcPr>
            <w:tcW w:w="1932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6.4.a.1  Report and present findings from enquiries, including conclusions and causal relationships</w:t>
            </w:r>
          </w:p>
        </w:tc>
      </w:tr>
      <w:tr w:rsidR="00246431" w:rsidRPr="0050624C" w:rsidTr="0093433C">
        <w:tc>
          <w:tcPr>
            <w:tcW w:w="2040" w:type="dxa"/>
            <w:vMerge/>
          </w:tcPr>
          <w:p w:rsidR="00246431" w:rsidRPr="0088059A" w:rsidRDefault="00246431" w:rsidP="00246431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 w:rsidP="0030077D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b) Pupils use displays and presentations to report on findings</w:t>
            </w:r>
          </w:p>
        </w:tc>
        <w:tc>
          <w:tcPr>
            <w:tcW w:w="1919" w:type="dxa"/>
          </w:tcPr>
          <w:p w:rsidR="00246431" w:rsidRPr="0088059A" w:rsidRDefault="00246431" w:rsidP="0030077D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88059A">
            <w:pPr>
              <w:rPr>
                <w:rFonts w:cs="Arial"/>
                <w:sz w:val="18"/>
                <w:szCs w:val="18"/>
              </w:rPr>
            </w:pPr>
            <w:r w:rsidRPr="0088059A">
              <w:rPr>
                <w:rFonts w:cs="Arial"/>
                <w:sz w:val="18"/>
                <w:szCs w:val="18"/>
              </w:rPr>
              <w:t>3.4.b.1 Suggest how findings could be reported</w:t>
            </w:r>
          </w:p>
        </w:tc>
        <w:tc>
          <w:tcPr>
            <w:tcW w:w="1926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</w:tcPr>
          <w:p w:rsidR="00246431" w:rsidRPr="0088059A" w:rsidRDefault="00246431" w:rsidP="0088059A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 xml:space="preserve">5.4.b.1 With support, present findings from enquiries orally and in writing </w:t>
            </w:r>
          </w:p>
        </w:tc>
        <w:tc>
          <w:tcPr>
            <w:tcW w:w="1932" w:type="dxa"/>
          </w:tcPr>
          <w:p w:rsidR="00246431" w:rsidRPr="0088059A" w:rsidRDefault="00246431" w:rsidP="0088059A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 xml:space="preserve">6.4.b.1 Report and presents findings from enquiries in oral and written forms such as displays and other presentation </w:t>
            </w:r>
          </w:p>
        </w:tc>
      </w:tr>
      <w:tr w:rsidR="00246431" w:rsidRPr="0050624C" w:rsidTr="0093433C">
        <w:tc>
          <w:tcPr>
            <w:tcW w:w="2040" w:type="dxa"/>
            <w:vMerge/>
          </w:tcPr>
          <w:p w:rsidR="00246431" w:rsidRPr="0088059A" w:rsidRDefault="00246431" w:rsidP="0093433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246431" w:rsidRPr="0088059A" w:rsidRDefault="00246431" w:rsidP="0030077D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c) Pupils explain confidence in findings</w:t>
            </w:r>
          </w:p>
        </w:tc>
        <w:tc>
          <w:tcPr>
            <w:tcW w:w="1919" w:type="dxa"/>
          </w:tcPr>
          <w:p w:rsidR="00246431" w:rsidRPr="0088059A" w:rsidRDefault="00246431" w:rsidP="0030077D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30077D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246431" w:rsidRPr="0088059A" w:rsidRDefault="00246431" w:rsidP="00C31A9C">
            <w:pPr>
              <w:rPr>
                <w:sz w:val="18"/>
                <w:szCs w:val="18"/>
              </w:rPr>
            </w:pPr>
          </w:p>
        </w:tc>
        <w:tc>
          <w:tcPr>
            <w:tcW w:w="2068" w:type="dxa"/>
          </w:tcPr>
          <w:p w:rsidR="00246431" w:rsidRPr="0088059A" w:rsidRDefault="0024643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5.4.c.1 With prompting, identify that not all results may be trustworthy</w:t>
            </w:r>
          </w:p>
        </w:tc>
        <w:tc>
          <w:tcPr>
            <w:tcW w:w="1932" w:type="dxa"/>
          </w:tcPr>
          <w:p w:rsidR="00246431" w:rsidRPr="0088059A" w:rsidRDefault="00246431" w:rsidP="0088059A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6.4.c.1 Report and present findings from enquiries, including explanations of, and degree of, trust in results</w:t>
            </w:r>
          </w:p>
        </w:tc>
      </w:tr>
      <w:tr w:rsidR="00FC0B52" w:rsidRPr="0050624C" w:rsidTr="0093433C">
        <w:tc>
          <w:tcPr>
            <w:tcW w:w="2040" w:type="dxa"/>
            <w:vMerge w:val="restart"/>
          </w:tcPr>
          <w:p w:rsidR="00FC0B52" w:rsidRPr="0088059A" w:rsidRDefault="00FC0B52" w:rsidP="00246431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5) Conclusions and predictions</w:t>
            </w:r>
          </w:p>
          <w:p w:rsidR="00FC0B52" w:rsidRPr="0088059A" w:rsidRDefault="00FC0B52" w:rsidP="0093433C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FC0B52" w:rsidRPr="0088059A" w:rsidRDefault="00FC0B52" w:rsidP="00FC0B52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a) Pupils can analyse data</w:t>
            </w:r>
          </w:p>
          <w:p w:rsidR="00FC0B52" w:rsidRPr="0088059A" w:rsidRDefault="00FC0B52" w:rsidP="00FC0B52">
            <w:pPr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</w:tcPr>
          <w:p w:rsidR="00FC0B52" w:rsidRPr="0088059A" w:rsidRDefault="00FC0B52" w:rsidP="000E1C25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1.</w:t>
            </w:r>
            <w:r w:rsidR="0088059A" w:rsidRPr="0088059A">
              <w:rPr>
                <w:sz w:val="18"/>
                <w:szCs w:val="18"/>
              </w:rPr>
              <w:t>5.a.1 Gather and record data</w:t>
            </w:r>
          </w:p>
        </w:tc>
        <w:tc>
          <w:tcPr>
            <w:tcW w:w="1924" w:type="dxa"/>
          </w:tcPr>
          <w:p w:rsidR="00FC0B52" w:rsidRPr="0088059A" w:rsidRDefault="00FC0B52">
            <w:pPr>
              <w:rPr>
                <w:rFonts w:cs="Arial"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color w:val="000000"/>
                <w:sz w:val="18"/>
                <w:szCs w:val="18"/>
              </w:rPr>
              <w:t>2.5.a.1: Gather and record d</w:t>
            </w:r>
            <w:r w:rsidR="0088059A" w:rsidRPr="0088059A">
              <w:rPr>
                <w:rFonts w:cs="Arial"/>
                <w:color w:val="000000"/>
                <w:sz w:val="18"/>
                <w:szCs w:val="18"/>
              </w:rPr>
              <w:t>ata to help answer questions</w:t>
            </w:r>
          </w:p>
        </w:tc>
        <w:tc>
          <w:tcPr>
            <w:tcW w:w="1926" w:type="dxa"/>
          </w:tcPr>
          <w:p w:rsidR="00FC0B52" w:rsidRPr="0088059A" w:rsidRDefault="00FC0B52" w:rsidP="0050292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3.5.a.1 Gather and record data about similarit</w:t>
            </w:r>
            <w:r w:rsidR="0088059A" w:rsidRPr="0088059A">
              <w:rPr>
                <w:sz w:val="18"/>
                <w:szCs w:val="18"/>
              </w:rPr>
              <w:t>ies, differences and changes</w:t>
            </w:r>
          </w:p>
        </w:tc>
        <w:tc>
          <w:tcPr>
            <w:tcW w:w="1926" w:type="dxa"/>
          </w:tcPr>
          <w:p w:rsidR="00FC0B52" w:rsidRPr="0088059A" w:rsidRDefault="00FC0B52" w:rsidP="008416E5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4.5.a.1 Identify differences, similarities or changes related to simple scientific ideas and processes</w:t>
            </w:r>
          </w:p>
        </w:tc>
        <w:tc>
          <w:tcPr>
            <w:tcW w:w="2068" w:type="dxa"/>
          </w:tcPr>
          <w:p w:rsidR="00FC0B52" w:rsidRPr="0088059A" w:rsidRDefault="00FC0B52">
            <w:pPr>
              <w:rPr>
                <w:sz w:val="18"/>
                <w:szCs w:val="18"/>
              </w:rPr>
            </w:pPr>
          </w:p>
        </w:tc>
        <w:tc>
          <w:tcPr>
            <w:tcW w:w="1932" w:type="dxa"/>
          </w:tcPr>
          <w:p w:rsidR="00FC0B52" w:rsidRPr="0088059A" w:rsidRDefault="00FC0B52" w:rsidP="00C31A9C">
            <w:pPr>
              <w:rPr>
                <w:sz w:val="18"/>
                <w:szCs w:val="18"/>
              </w:rPr>
            </w:pPr>
          </w:p>
        </w:tc>
      </w:tr>
      <w:tr w:rsidR="004E439C" w:rsidRPr="0050624C" w:rsidTr="0093433C">
        <w:tc>
          <w:tcPr>
            <w:tcW w:w="2040" w:type="dxa"/>
            <w:vMerge/>
          </w:tcPr>
          <w:p w:rsidR="004E439C" w:rsidRPr="0088059A" w:rsidRDefault="004E439C" w:rsidP="00246431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4E439C" w:rsidRPr="0088059A" w:rsidRDefault="004E439C" w:rsidP="00FC0B52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b) Pupils can draw conclusions</w:t>
            </w:r>
          </w:p>
          <w:p w:rsidR="004E439C" w:rsidRPr="0088059A" w:rsidRDefault="004E439C" w:rsidP="00FC0B52">
            <w:pPr>
              <w:rPr>
                <w:b/>
                <w:sz w:val="18"/>
                <w:szCs w:val="18"/>
              </w:rPr>
            </w:pPr>
          </w:p>
        </w:tc>
        <w:tc>
          <w:tcPr>
            <w:tcW w:w="1919" w:type="dxa"/>
          </w:tcPr>
          <w:p w:rsidR="004E439C" w:rsidRPr="0088059A" w:rsidRDefault="004E439C" w:rsidP="000E1C25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 xml:space="preserve">1.5.b.1 Use observations to </w:t>
            </w:r>
            <w:r w:rsidR="0088059A" w:rsidRPr="0088059A">
              <w:rPr>
                <w:sz w:val="18"/>
                <w:szCs w:val="18"/>
              </w:rPr>
              <w:t>suggest answers to questions</w:t>
            </w:r>
          </w:p>
        </w:tc>
        <w:tc>
          <w:tcPr>
            <w:tcW w:w="1924" w:type="dxa"/>
          </w:tcPr>
          <w:p w:rsidR="004E439C" w:rsidRPr="0088059A" w:rsidRDefault="004E439C">
            <w:pPr>
              <w:rPr>
                <w:rFonts w:cs="Arial"/>
                <w:color w:val="000000"/>
                <w:sz w:val="18"/>
                <w:szCs w:val="18"/>
              </w:rPr>
            </w:pPr>
            <w:r w:rsidRPr="0088059A">
              <w:rPr>
                <w:rFonts w:cs="Arial"/>
                <w:color w:val="000000"/>
                <w:sz w:val="18"/>
                <w:szCs w:val="18"/>
              </w:rPr>
              <w:t xml:space="preserve">2.5.b.1 Use their observations and ideas to suggest answers to questions </w:t>
            </w:r>
          </w:p>
        </w:tc>
        <w:tc>
          <w:tcPr>
            <w:tcW w:w="1926" w:type="dxa"/>
          </w:tcPr>
          <w:p w:rsidR="004E439C" w:rsidRPr="0088059A" w:rsidRDefault="004E439C" w:rsidP="0050292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3.5.b.1 With prompting, suggest conclusions</w:t>
            </w:r>
            <w:r w:rsidR="0088059A" w:rsidRPr="0088059A">
              <w:rPr>
                <w:sz w:val="18"/>
                <w:szCs w:val="18"/>
              </w:rPr>
              <w:t xml:space="preserve"> that can be drawn from data </w:t>
            </w:r>
          </w:p>
        </w:tc>
        <w:tc>
          <w:tcPr>
            <w:tcW w:w="1926" w:type="dxa"/>
          </w:tcPr>
          <w:p w:rsidR="004E439C" w:rsidRPr="0088059A" w:rsidRDefault="004E439C" w:rsidP="008416E5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4.5.b.1 Use straightforward scientific evidence to answer questions or to support their findings</w:t>
            </w:r>
          </w:p>
        </w:tc>
        <w:tc>
          <w:tcPr>
            <w:tcW w:w="2068" w:type="dxa"/>
          </w:tcPr>
          <w:p w:rsidR="004E439C" w:rsidRPr="0088059A" w:rsidRDefault="004E439C" w:rsidP="00A17250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5.5.b.1 Suggest how evid</w:t>
            </w:r>
            <w:r w:rsidR="0088059A" w:rsidRPr="0088059A">
              <w:rPr>
                <w:sz w:val="18"/>
                <w:szCs w:val="18"/>
              </w:rPr>
              <w:t>ence can support conclusions</w:t>
            </w:r>
          </w:p>
        </w:tc>
        <w:tc>
          <w:tcPr>
            <w:tcW w:w="1932" w:type="dxa"/>
          </w:tcPr>
          <w:p w:rsidR="004E439C" w:rsidRPr="0088059A" w:rsidRDefault="004E439C" w:rsidP="00F91EEA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 xml:space="preserve">6.5.b.1 Identify scientific evidence that has been used to support </w:t>
            </w:r>
            <w:r w:rsidR="0088059A" w:rsidRPr="0088059A">
              <w:rPr>
                <w:sz w:val="18"/>
                <w:szCs w:val="18"/>
              </w:rPr>
              <w:t>or refute ideas or arguments</w:t>
            </w:r>
          </w:p>
        </w:tc>
      </w:tr>
      <w:tr w:rsidR="004E439C" w:rsidRPr="0050624C" w:rsidTr="0093433C">
        <w:tc>
          <w:tcPr>
            <w:tcW w:w="2040" w:type="dxa"/>
            <w:vMerge/>
          </w:tcPr>
          <w:p w:rsidR="004E439C" w:rsidRPr="0088059A" w:rsidRDefault="004E439C" w:rsidP="00246431">
            <w:pPr>
              <w:rPr>
                <w:b/>
                <w:sz w:val="18"/>
                <w:szCs w:val="18"/>
              </w:rPr>
            </w:pPr>
          </w:p>
        </w:tc>
        <w:tc>
          <w:tcPr>
            <w:tcW w:w="1879" w:type="dxa"/>
          </w:tcPr>
          <w:p w:rsidR="004E439C" w:rsidRPr="0088059A" w:rsidRDefault="004E439C" w:rsidP="00FC0B52">
            <w:pPr>
              <w:rPr>
                <w:b/>
                <w:sz w:val="18"/>
                <w:szCs w:val="18"/>
              </w:rPr>
            </w:pPr>
            <w:r w:rsidRPr="0088059A">
              <w:rPr>
                <w:b/>
                <w:sz w:val="18"/>
                <w:szCs w:val="18"/>
              </w:rPr>
              <w:t>c) Pupils can develop investigation further</w:t>
            </w:r>
          </w:p>
        </w:tc>
        <w:tc>
          <w:tcPr>
            <w:tcW w:w="1919" w:type="dxa"/>
          </w:tcPr>
          <w:p w:rsidR="004E439C" w:rsidRPr="0088059A" w:rsidRDefault="004E439C" w:rsidP="0030077D">
            <w:pPr>
              <w:rPr>
                <w:sz w:val="18"/>
                <w:szCs w:val="18"/>
              </w:rPr>
            </w:pPr>
          </w:p>
        </w:tc>
        <w:tc>
          <w:tcPr>
            <w:tcW w:w="1924" w:type="dxa"/>
          </w:tcPr>
          <w:p w:rsidR="004E439C" w:rsidRPr="0088059A" w:rsidRDefault="004E439C">
            <w:pPr>
              <w:rPr>
                <w:sz w:val="18"/>
                <w:szCs w:val="18"/>
              </w:rPr>
            </w:pPr>
          </w:p>
        </w:tc>
        <w:tc>
          <w:tcPr>
            <w:tcW w:w="1926" w:type="dxa"/>
          </w:tcPr>
          <w:p w:rsidR="004E439C" w:rsidRPr="0088059A" w:rsidRDefault="004E439C" w:rsidP="00502921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3.5.c.1 Suggest possible improvements or furt</w:t>
            </w:r>
            <w:r w:rsidR="0088059A" w:rsidRPr="0088059A">
              <w:rPr>
                <w:sz w:val="18"/>
                <w:szCs w:val="18"/>
              </w:rPr>
              <w:t xml:space="preserve">her questions to investigate </w:t>
            </w:r>
          </w:p>
        </w:tc>
        <w:tc>
          <w:tcPr>
            <w:tcW w:w="1926" w:type="dxa"/>
          </w:tcPr>
          <w:p w:rsidR="004E439C" w:rsidRPr="0088059A" w:rsidRDefault="004E439C" w:rsidP="008416E5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4.5.b.1 Use results to draw simple conclusions, make predictions for new values, suggest improvements and raise further questions</w:t>
            </w:r>
          </w:p>
        </w:tc>
        <w:tc>
          <w:tcPr>
            <w:tcW w:w="2068" w:type="dxa"/>
          </w:tcPr>
          <w:p w:rsidR="004E439C" w:rsidRPr="0088059A" w:rsidRDefault="004E439C" w:rsidP="00A17250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5.5.c.1 Suggest furth</w:t>
            </w:r>
            <w:r w:rsidR="0088059A" w:rsidRPr="0088059A">
              <w:rPr>
                <w:sz w:val="18"/>
                <w:szCs w:val="18"/>
              </w:rPr>
              <w:t>er comparative or fair tests</w:t>
            </w:r>
          </w:p>
        </w:tc>
        <w:tc>
          <w:tcPr>
            <w:tcW w:w="1932" w:type="dxa"/>
          </w:tcPr>
          <w:p w:rsidR="004E439C" w:rsidRPr="0088059A" w:rsidRDefault="004E439C" w:rsidP="00F91EEA">
            <w:pPr>
              <w:rPr>
                <w:sz w:val="18"/>
                <w:szCs w:val="18"/>
              </w:rPr>
            </w:pPr>
            <w:r w:rsidRPr="0088059A">
              <w:rPr>
                <w:sz w:val="18"/>
                <w:szCs w:val="18"/>
              </w:rPr>
              <w:t>6.5.c.1 Use test results to make predictions to set up further comparative and fair tests</w:t>
            </w:r>
          </w:p>
        </w:tc>
      </w:tr>
    </w:tbl>
    <w:p w:rsidR="002D7A98" w:rsidRPr="0050624C" w:rsidRDefault="002D7A98">
      <w:pPr>
        <w:rPr>
          <w:b/>
          <w:sz w:val="18"/>
          <w:szCs w:val="18"/>
        </w:rPr>
      </w:pPr>
    </w:p>
    <w:sectPr w:rsidR="002D7A98" w:rsidRPr="0050624C" w:rsidSect="000F6C1D">
      <w:footerReference w:type="default" r:id="rId9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B40" w:rsidRDefault="00120B40" w:rsidP="00120B40">
      <w:pPr>
        <w:spacing w:after="0" w:line="240" w:lineRule="auto"/>
      </w:pPr>
      <w:r>
        <w:separator/>
      </w:r>
    </w:p>
  </w:endnote>
  <w:endnote w:type="continuationSeparator" w:id="0">
    <w:p w:rsidR="00120B40" w:rsidRDefault="00120B40" w:rsidP="00120B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07578538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20B40" w:rsidRDefault="00120B4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D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281D4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20B40" w:rsidRDefault="00120B4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B40" w:rsidRDefault="00120B40" w:rsidP="00120B40">
      <w:pPr>
        <w:spacing w:after="0" w:line="240" w:lineRule="auto"/>
      </w:pPr>
      <w:r>
        <w:separator/>
      </w:r>
    </w:p>
  </w:footnote>
  <w:footnote w:type="continuationSeparator" w:id="0">
    <w:p w:rsidR="00120B40" w:rsidRDefault="00120B40" w:rsidP="00120B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D1238"/>
    <w:multiLevelType w:val="hybridMultilevel"/>
    <w:tmpl w:val="60506F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AF33AC0"/>
    <w:multiLevelType w:val="hybridMultilevel"/>
    <w:tmpl w:val="20F81D3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B10284E"/>
    <w:multiLevelType w:val="hybridMultilevel"/>
    <w:tmpl w:val="7EA638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A0510C"/>
    <w:multiLevelType w:val="hybridMultilevel"/>
    <w:tmpl w:val="6284F80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2C2496A"/>
    <w:multiLevelType w:val="hybridMultilevel"/>
    <w:tmpl w:val="F8EE8AA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2F85F9F"/>
    <w:multiLevelType w:val="hybridMultilevel"/>
    <w:tmpl w:val="03DC8D8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0F5C9D"/>
    <w:multiLevelType w:val="hybridMultilevel"/>
    <w:tmpl w:val="5DF4ED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9431E86"/>
    <w:multiLevelType w:val="hybridMultilevel"/>
    <w:tmpl w:val="3FE6E6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D2046D"/>
    <w:multiLevelType w:val="hybridMultilevel"/>
    <w:tmpl w:val="FB800D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C3306F"/>
    <w:multiLevelType w:val="hybridMultilevel"/>
    <w:tmpl w:val="B09E2C86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4FE1916"/>
    <w:multiLevelType w:val="hybridMultilevel"/>
    <w:tmpl w:val="22546958"/>
    <w:lvl w:ilvl="0" w:tplc="08090013">
      <w:start w:val="1"/>
      <w:numFmt w:val="upperRoman"/>
      <w:lvlText w:val="%1."/>
      <w:lvlJc w:val="righ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81D34F2"/>
    <w:multiLevelType w:val="hybridMultilevel"/>
    <w:tmpl w:val="DD3E1CC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4A5E34E9"/>
    <w:multiLevelType w:val="hybridMultilevel"/>
    <w:tmpl w:val="28441A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0104646"/>
    <w:multiLevelType w:val="hybridMultilevel"/>
    <w:tmpl w:val="C6BEE59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5C92E72"/>
    <w:multiLevelType w:val="hybridMultilevel"/>
    <w:tmpl w:val="8018810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B556AF6"/>
    <w:multiLevelType w:val="hybridMultilevel"/>
    <w:tmpl w:val="14E885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7251EC2"/>
    <w:multiLevelType w:val="hybridMultilevel"/>
    <w:tmpl w:val="E6BC81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5"/>
  </w:num>
  <w:num w:numId="5">
    <w:abstractNumId w:val="9"/>
  </w:num>
  <w:num w:numId="6">
    <w:abstractNumId w:val="10"/>
  </w:num>
  <w:num w:numId="7">
    <w:abstractNumId w:val="15"/>
  </w:num>
  <w:num w:numId="8">
    <w:abstractNumId w:val="4"/>
  </w:num>
  <w:num w:numId="9">
    <w:abstractNumId w:val="16"/>
  </w:num>
  <w:num w:numId="10">
    <w:abstractNumId w:val="2"/>
  </w:num>
  <w:num w:numId="11">
    <w:abstractNumId w:val="11"/>
  </w:num>
  <w:num w:numId="12">
    <w:abstractNumId w:val="13"/>
  </w:num>
  <w:num w:numId="13">
    <w:abstractNumId w:val="6"/>
  </w:num>
  <w:num w:numId="14">
    <w:abstractNumId w:val="14"/>
  </w:num>
  <w:num w:numId="15">
    <w:abstractNumId w:val="0"/>
  </w:num>
  <w:num w:numId="16">
    <w:abstractNumId w:val="8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C1D"/>
    <w:rsid w:val="000C156F"/>
    <w:rsid w:val="000F6C1D"/>
    <w:rsid w:val="00120B40"/>
    <w:rsid w:val="00246431"/>
    <w:rsid w:val="002575E3"/>
    <w:rsid w:val="00281D45"/>
    <w:rsid w:val="002C681F"/>
    <w:rsid w:val="002D7A31"/>
    <w:rsid w:val="002D7A98"/>
    <w:rsid w:val="0030077D"/>
    <w:rsid w:val="00302878"/>
    <w:rsid w:val="003A5CFD"/>
    <w:rsid w:val="004257AF"/>
    <w:rsid w:val="004C6A91"/>
    <w:rsid w:val="004E439C"/>
    <w:rsid w:val="0050624C"/>
    <w:rsid w:val="00523AE0"/>
    <w:rsid w:val="00582EC3"/>
    <w:rsid w:val="005C4F68"/>
    <w:rsid w:val="00625B2E"/>
    <w:rsid w:val="006E429D"/>
    <w:rsid w:val="007F4C2A"/>
    <w:rsid w:val="0088059A"/>
    <w:rsid w:val="008D77C6"/>
    <w:rsid w:val="00906604"/>
    <w:rsid w:val="00933AD7"/>
    <w:rsid w:val="0093433C"/>
    <w:rsid w:val="009973F7"/>
    <w:rsid w:val="009C3558"/>
    <w:rsid w:val="00A037B3"/>
    <w:rsid w:val="00B25D50"/>
    <w:rsid w:val="00B444DB"/>
    <w:rsid w:val="00BE059A"/>
    <w:rsid w:val="00C31A9C"/>
    <w:rsid w:val="00C33006"/>
    <w:rsid w:val="00C57C34"/>
    <w:rsid w:val="00CB366A"/>
    <w:rsid w:val="00D06F52"/>
    <w:rsid w:val="00EA25C5"/>
    <w:rsid w:val="00FC0B52"/>
    <w:rsid w:val="00FD0632"/>
    <w:rsid w:val="00FE2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C1D"/>
    <w:pPr>
      <w:ind w:left="720"/>
      <w:contextualSpacing/>
    </w:pPr>
  </w:style>
  <w:style w:type="character" w:customStyle="1" w:styleId="fontstyle01">
    <w:name w:val="fontstyle01"/>
    <w:basedOn w:val="DefaultParagraphFont"/>
    <w:rsid w:val="00C33006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33006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C33006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C33006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40"/>
  </w:style>
  <w:style w:type="paragraph" w:styleId="Footer">
    <w:name w:val="footer"/>
    <w:basedOn w:val="Normal"/>
    <w:link w:val="Foot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6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6C1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F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6C1D"/>
    <w:pPr>
      <w:ind w:left="720"/>
      <w:contextualSpacing/>
    </w:pPr>
  </w:style>
  <w:style w:type="character" w:customStyle="1" w:styleId="fontstyle01">
    <w:name w:val="fontstyle01"/>
    <w:basedOn w:val="DefaultParagraphFont"/>
    <w:rsid w:val="00C33006"/>
    <w:rPr>
      <w:rFonts w:ascii="Times New Roman" w:hAnsi="Times New Roman" w:cs="Times New Roman" w:hint="default"/>
      <w:b/>
      <w:bCs/>
      <w:i w:val="0"/>
      <w:iCs w:val="0"/>
      <w:color w:val="000000"/>
      <w:sz w:val="16"/>
      <w:szCs w:val="16"/>
    </w:rPr>
  </w:style>
  <w:style w:type="character" w:customStyle="1" w:styleId="fontstyle21">
    <w:name w:val="fontstyle21"/>
    <w:basedOn w:val="DefaultParagraphFont"/>
    <w:rsid w:val="00C33006"/>
    <w:rPr>
      <w:rFonts w:ascii="Times New Roman" w:hAnsi="Times New Roman" w:cs="Times New Roman" w:hint="default"/>
      <w:b w:val="0"/>
      <w:bCs w:val="0"/>
      <w:i/>
      <w:iCs/>
      <w:color w:val="000000"/>
      <w:sz w:val="16"/>
      <w:szCs w:val="16"/>
    </w:rPr>
  </w:style>
  <w:style w:type="character" w:customStyle="1" w:styleId="fontstyle31">
    <w:name w:val="fontstyle31"/>
    <w:basedOn w:val="DefaultParagraphFont"/>
    <w:rsid w:val="00C33006"/>
    <w:rPr>
      <w:rFonts w:ascii="Symbol" w:hAnsi="Symbol" w:hint="default"/>
      <w:b w:val="0"/>
      <w:bCs w:val="0"/>
      <w:i w:val="0"/>
      <w:iCs w:val="0"/>
      <w:color w:val="000000"/>
      <w:sz w:val="16"/>
      <w:szCs w:val="16"/>
    </w:rPr>
  </w:style>
  <w:style w:type="character" w:customStyle="1" w:styleId="fontstyle41">
    <w:name w:val="fontstyle41"/>
    <w:basedOn w:val="DefaultParagraphFont"/>
    <w:rsid w:val="00C33006"/>
    <w:rPr>
      <w:rFonts w:ascii="Times New Roman" w:hAnsi="Times New Roman" w:cs="Times New Roman" w:hint="default"/>
      <w:b w:val="0"/>
      <w:bCs w:val="0"/>
      <w:i w:val="0"/>
      <w:iCs w:val="0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0B40"/>
  </w:style>
  <w:style w:type="paragraph" w:styleId="Footer">
    <w:name w:val="footer"/>
    <w:basedOn w:val="Normal"/>
    <w:link w:val="FooterChar"/>
    <w:uiPriority w:val="99"/>
    <w:unhideWhenUsed/>
    <w:rsid w:val="00120B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2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45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2</Pages>
  <Words>853</Words>
  <Characters>4864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Maddocks</dc:creator>
  <cp:lastModifiedBy>Helen Maddocks</cp:lastModifiedBy>
  <cp:revision>33</cp:revision>
  <cp:lastPrinted>2019-03-13T12:46:00Z</cp:lastPrinted>
  <dcterms:created xsi:type="dcterms:W3CDTF">2019-02-01T15:49:00Z</dcterms:created>
  <dcterms:modified xsi:type="dcterms:W3CDTF">2019-03-13T12:47:00Z</dcterms:modified>
</cp:coreProperties>
</file>