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18" w:type="dxa"/>
        <w:jc w:val="center"/>
        <w:tblLook w:val="04A0" w:firstRow="1" w:lastRow="0" w:firstColumn="1" w:lastColumn="0" w:noHBand="0" w:noVBand="1"/>
      </w:tblPr>
      <w:tblGrid>
        <w:gridCol w:w="2112"/>
        <w:gridCol w:w="6169"/>
        <w:gridCol w:w="2037"/>
      </w:tblGrid>
      <w:tr w:rsidR="00181738" w:rsidRPr="009257EA" w:rsidTr="00181738">
        <w:trPr>
          <w:trHeight w:val="794"/>
          <w:jc w:val="center"/>
        </w:trPr>
        <w:tc>
          <w:tcPr>
            <w:tcW w:w="2041" w:type="dxa"/>
            <w:vMerge w:val="restart"/>
            <w:vAlign w:val="center"/>
          </w:tcPr>
          <w:p w:rsidR="009257EA" w:rsidRPr="009257EA" w:rsidRDefault="00D56941" w:rsidP="00181738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 wp14:anchorId="3D2A5499" wp14:editId="1BFC4CFF">
                  <wp:extent cx="1203960" cy="1150051"/>
                  <wp:effectExtent l="0" t="0" r="0" b="0"/>
                  <wp:docPr id="6" name="Picture 6" descr="Teaching Assistant | Tarporley CE Primary School | November 2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eaching Assistant | Tarporley CE Primary School | November 2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098" cy="1160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6" w:type="dxa"/>
            <w:vAlign w:val="center"/>
          </w:tcPr>
          <w:p w:rsidR="009257EA" w:rsidRPr="009257EA" w:rsidRDefault="009257EA" w:rsidP="009257EA">
            <w:pPr>
              <w:rPr>
                <w:rFonts w:ascii="Century Gothic" w:hAnsi="Century Gothic"/>
                <w:b/>
                <w:sz w:val="32"/>
              </w:rPr>
            </w:pPr>
            <w:r w:rsidRPr="009257EA">
              <w:rPr>
                <w:rFonts w:ascii="Century Gothic" w:hAnsi="Century Gothic"/>
                <w:b/>
                <w:sz w:val="32"/>
              </w:rPr>
              <w:t xml:space="preserve">Little </w:t>
            </w:r>
            <w:proofErr w:type="spellStart"/>
            <w:r w:rsidRPr="009257EA">
              <w:rPr>
                <w:rFonts w:ascii="Century Gothic" w:hAnsi="Century Gothic"/>
                <w:b/>
                <w:sz w:val="32"/>
              </w:rPr>
              <w:t>Wandle</w:t>
            </w:r>
            <w:proofErr w:type="spellEnd"/>
            <w:r w:rsidRPr="009257EA">
              <w:rPr>
                <w:rFonts w:ascii="Century Gothic" w:hAnsi="Century Gothic"/>
                <w:b/>
                <w:sz w:val="32"/>
              </w:rPr>
              <w:t xml:space="preserve"> - Letters and Sounds </w:t>
            </w:r>
          </w:p>
          <w:p w:rsidR="009257EA" w:rsidRPr="009257EA" w:rsidRDefault="009257EA" w:rsidP="009257EA">
            <w:pPr>
              <w:rPr>
                <w:rFonts w:ascii="Century Gothic" w:hAnsi="Century Gothic"/>
              </w:rPr>
            </w:pPr>
            <w:r w:rsidRPr="009257EA">
              <w:rPr>
                <w:rFonts w:ascii="Century Gothic" w:hAnsi="Century Gothic"/>
                <w:b/>
                <w:sz w:val="32"/>
              </w:rPr>
              <w:t>EYFS Phonics Home Learning</w:t>
            </w:r>
            <w:r w:rsidRPr="009257EA">
              <w:rPr>
                <w:rFonts w:ascii="Century Gothic" w:hAnsi="Century Gothic"/>
                <w:sz w:val="32"/>
              </w:rPr>
              <w:t xml:space="preserve"> </w:t>
            </w:r>
          </w:p>
        </w:tc>
        <w:tc>
          <w:tcPr>
            <w:tcW w:w="2041" w:type="dxa"/>
            <w:vMerge w:val="restart"/>
            <w:vAlign w:val="center"/>
          </w:tcPr>
          <w:p w:rsidR="009257EA" w:rsidRPr="009257EA" w:rsidRDefault="00181738" w:rsidP="00181738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 wp14:anchorId="77055CBD" wp14:editId="32D8AF7B">
                  <wp:extent cx="992079" cy="8839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7173" b="91561" l="9398" r="89850">
                                        <a14:foregroundMark x1="52256" y1="7173" x2="52256" y2="7173"/>
                                        <a14:foregroundMark x1="48496" y1="91561" x2="48496" y2="9156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2757" cy="920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1738" w:rsidRPr="009257EA" w:rsidTr="009257EA">
        <w:trPr>
          <w:trHeight w:val="794"/>
          <w:jc w:val="center"/>
        </w:trPr>
        <w:tc>
          <w:tcPr>
            <w:tcW w:w="2041" w:type="dxa"/>
            <w:vMerge/>
          </w:tcPr>
          <w:p w:rsidR="009257EA" w:rsidRPr="009257EA" w:rsidRDefault="009257EA">
            <w:pPr>
              <w:rPr>
                <w:rFonts w:ascii="Century Gothic" w:hAnsi="Century Gothic"/>
              </w:rPr>
            </w:pPr>
          </w:p>
        </w:tc>
        <w:tc>
          <w:tcPr>
            <w:tcW w:w="6236" w:type="dxa"/>
            <w:vAlign w:val="center"/>
          </w:tcPr>
          <w:p w:rsidR="009257EA" w:rsidRPr="009257EA" w:rsidRDefault="009257EA" w:rsidP="009257EA">
            <w:pPr>
              <w:rPr>
                <w:rFonts w:ascii="Century Gothic" w:hAnsi="Century Gothic"/>
                <w:sz w:val="32"/>
                <w:szCs w:val="32"/>
              </w:rPr>
            </w:pPr>
            <w:r w:rsidRPr="009257EA">
              <w:rPr>
                <w:rFonts w:ascii="Century Gothic" w:hAnsi="Century Gothic"/>
                <w:b/>
                <w:sz w:val="32"/>
                <w:szCs w:val="32"/>
              </w:rPr>
              <w:t xml:space="preserve">Phase </w:t>
            </w:r>
            <w:r w:rsidR="00C9130F" w:rsidRPr="00C9130F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 w:rsidRPr="00C9130F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C9130F">
              <w:rPr>
                <w:rFonts w:ascii="Century Gothic" w:hAnsi="Century Gothic"/>
                <w:sz w:val="32"/>
                <w:szCs w:val="32"/>
              </w:rPr>
              <w:t>–</w:t>
            </w:r>
            <w:r w:rsidRPr="00C9130F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C9130F">
              <w:rPr>
                <w:rFonts w:ascii="Century Gothic" w:hAnsi="Century Gothic"/>
                <w:sz w:val="32"/>
                <w:szCs w:val="32"/>
              </w:rPr>
              <w:t xml:space="preserve">Autumn </w:t>
            </w:r>
            <w:r w:rsidR="000823E1">
              <w:rPr>
                <w:rFonts w:ascii="Century Gothic" w:hAnsi="Century Gothic"/>
                <w:sz w:val="32"/>
                <w:szCs w:val="32"/>
              </w:rPr>
              <w:t>2</w:t>
            </w:r>
            <w:r w:rsidR="00181738" w:rsidRPr="00C9130F">
              <w:rPr>
                <w:rFonts w:ascii="Century Gothic" w:hAnsi="Century Gothic"/>
                <w:sz w:val="32"/>
                <w:szCs w:val="32"/>
              </w:rPr>
              <w:t xml:space="preserve"> Week</w:t>
            </w:r>
            <w:r w:rsidR="00C9130F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794F3C"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2041" w:type="dxa"/>
            <w:vMerge/>
          </w:tcPr>
          <w:p w:rsidR="009257EA" w:rsidRPr="009257EA" w:rsidRDefault="009257EA">
            <w:pPr>
              <w:rPr>
                <w:rFonts w:ascii="Century Gothic" w:hAnsi="Century Gothic"/>
              </w:rPr>
            </w:pPr>
          </w:p>
        </w:tc>
      </w:tr>
    </w:tbl>
    <w:p w:rsidR="00FD5062" w:rsidRPr="009257EA" w:rsidRDefault="009257EA">
      <w:pPr>
        <w:rPr>
          <w:rFonts w:ascii="Century Gothic" w:hAnsi="Century Gothic"/>
        </w:rPr>
      </w:pPr>
      <w:r w:rsidRPr="009257EA">
        <w:rPr>
          <w:rFonts w:ascii="Century Gothic" w:hAnsi="Century Gothic"/>
        </w:rPr>
        <w:t xml:space="preserve">Please support your child to practise and reinforce the phonemes and graphemes we are </w:t>
      </w:r>
      <w:bookmarkStart w:id="0" w:name="_GoBack"/>
      <w:r w:rsidRPr="009257EA">
        <w:rPr>
          <w:rFonts w:ascii="Century Gothic" w:hAnsi="Century Gothic"/>
        </w:rPr>
        <w:t xml:space="preserve">learning in school. More information and support can be found on the Little </w:t>
      </w:r>
      <w:proofErr w:type="spellStart"/>
      <w:r w:rsidRPr="009257EA">
        <w:rPr>
          <w:rFonts w:ascii="Century Gothic" w:hAnsi="Century Gothic"/>
        </w:rPr>
        <w:t>Wandle</w:t>
      </w:r>
      <w:proofErr w:type="spellEnd"/>
      <w:r w:rsidRPr="009257EA">
        <w:rPr>
          <w:rFonts w:ascii="Century Gothic" w:hAnsi="Century Gothic"/>
        </w:rPr>
        <w:t xml:space="preserve"> website - </w:t>
      </w:r>
      <w:bookmarkEnd w:id="0"/>
      <w:r w:rsidR="00935A3E">
        <w:fldChar w:fldCharType="begin"/>
      </w:r>
      <w:r w:rsidR="00935A3E">
        <w:instrText xml:space="preserve"> HYPERLINK "https://www.littlewandlelettersandsounds.org.uk/resources/for-p</w:instrText>
      </w:r>
      <w:r w:rsidR="00935A3E">
        <w:instrText xml:space="preserve">arents/" </w:instrText>
      </w:r>
      <w:r w:rsidR="00935A3E">
        <w:fldChar w:fldCharType="separate"/>
      </w:r>
      <w:r w:rsidRPr="009257EA">
        <w:rPr>
          <w:rStyle w:val="Hyperlink"/>
          <w:rFonts w:ascii="Century Gothic" w:hAnsi="Century Gothic"/>
        </w:rPr>
        <w:t>https://www.littlewandlelettersandsounds.org.uk/resources/for-parents/</w:t>
      </w:r>
      <w:r w:rsidR="00935A3E">
        <w:rPr>
          <w:rStyle w:val="Hyperlink"/>
          <w:rFonts w:ascii="Century Gothic" w:hAnsi="Century Gothic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57EA" w:rsidRPr="009257EA" w:rsidTr="009257EA">
        <w:tc>
          <w:tcPr>
            <w:tcW w:w="10456" w:type="dxa"/>
          </w:tcPr>
          <w:p w:rsidR="00346DD4" w:rsidRDefault="009257EA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 w:rsidRPr="009257EA">
              <w:rPr>
                <w:rFonts w:ascii="Century Gothic" w:hAnsi="Century Gothic"/>
                <w:color w:val="0066FF"/>
                <w:sz w:val="24"/>
                <w:szCs w:val="32"/>
              </w:rPr>
              <w:t>Phonemes we will be focusing on this week in school –</w:t>
            </w:r>
          </w:p>
          <w:p w:rsidR="002871C0" w:rsidRPr="002871C0" w:rsidRDefault="00935A3E">
            <w:pPr>
              <w:rPr>
                <w:rFonts w:ascii="Century Gothic" w:hAnsi="Century Gothic"/>
                <w:color w:val="0066FF"/>
                <w:sz w:val="6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7E02917">
                  <wp:simplePos x="0" y="0"/>
                  <wp:positionH relativeFrom="column">
                    <wp:posOffset>563245</wp:posOffset>
                  </wp:positionH>
                  <wp:positionV relativeFrom="paragraph">
                    <wp:posOffset>312420</wp:posOffset>
                  </wp:positionV>
                  <wp:extent cx="1174750" cy="1089660"/>
                  <wp:effectExtent l="0" t="0" r="6350" b="0"/>
                  <wp:wrapTight wrapText="bothSides">
                    <wp:wrapPolygon edited="0">
                      <wp:start x="0" y="0"/>
                      <wp:lineTo x="0" y="21147"/>
                      <wp:lineTo x="21366" y="21147"/>
                      <wp:lineTo x="21366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2197" b="75711"/>
                          <a:stretch/>
                        </pic:blipFill>
                        <pic:spPr bwMode="auto">
                          <a:xfrm>
                            <a:off x="0" y="0"/>
                            <a:ext cx="1174750" cy="10896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871C0" w:rsidRDefault="002871C0" w:rsidP="002871C0">
            <w:pPr>
              <w:jc w:val="center"/>
              <w:rPr>
                <w:noProof/>
                <w:sz w:val="12"/>
              </w:rPr>
            </w:pPr>
            <w:r>
              <w:rPr>
                <w:noProof/>
                <w:sz w:val="12"/>
              </w:rPr>
              <w:t xml:space="preserve">                           </w:t>
            </w:r>
            <w:r>
              <w:rPr>
                <w:noProof/>
                <w:sz w:val="12"/>
              </w:rPr>
              <w:drawing>
                <wp:inline distT="0" distB="0" distL="0" distR="0" wp14:anchorId="11B87851">
                  <wp:extent cx="1168400" cy="135636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3815" r="52443" b="25955"/>
                          <a:stretch/>
                        </pic:blipFill>
                        <pic:spPr bwMode="auto">
                          <a:xfrm>
                            <a:off x="0" y="0"/>
                            <a:ext cx="1168400" cy="135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871C0" w:rsidRDefault="002871C0" w:rsidP="002871C0">
            <w:pPr>
              <w:jc w:val="center"/>
              <w:rPr>
                <w:noProof/>
                <w:sz w:val="12"/>
              </w:rPr>
            </w:pPr>
          </w:p>
          <w:p w:rsidR="002871C0" w:rsidRDefault="002871C0" w:rsidP="002871C0">
            <w:pPr>
              <w:jc w:val="center"/>
              <w:rPr>
                <w:noProof/>
                <w:sz w:val="12"/>
              </w:rPr>
            </w:pPr>
            <w:r>
              <w:rPr>
                <w:noProof/>
              </w:rPr>
              <w:drawing>
                <wp:inline distT="0" distB="0" distL="0" distR="0" wp14:anchorId="04CE4C25" wp14:editId="794BD345">
                  <wp:extent cx="1168400" cy="1043940"/>
                  <wp:effectExtent l="0" t="0" r="0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t="22590" r="52455" b="54141"/>
                          <a:stretch/>
                        </pic:blipFill>
                        <pic:spPr bwMode="auto">
                          <a:xfrm>
                            <a:off x="0" y="0"/>
                            <a:ext cx="1168400" cy="10439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</w:t>
            </w:r>
            <w:r>
              <w:rPr>
                <w:noProof/>
              </w:rPr>
              <w:drawing>
                <wp:inline distT="0" distB="0" distL="0" distR="0" wp14:anchorId="2C859DC0" wp14:editId="1D018E11">
                  <wp:extent cx="1174750" cy="1240155"/>
                  <wp:effectExtent l="0" t="0" r="635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t="72357" r="52197"/>
                          <a:stretch/>
                        </pic:blipFill>
                        <pic:spPr bwMode="auto">
                          <a:xfrm>
                            <a:off x="0" y="0"/>
                            <a:ext cx="1174750" cy="12401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871C0" w:rsidRDefault="002871C0" w:rsidP="00794F3C">
            <w:pPr>
              <w:rPr>
                <w:noProof/>
                <w:sz w:val="12"/>
              </w:rPr>
            </w:pPr>
          </w:p>
          <w:p w:rsidR="002871C0" w:rsidRPr="009A630A" w:rsidRDefault="002871C0" w:rsidP="00794F3C">
            <w:pPr>
              <w:rPr>
                <w:noProof/>
                <w:sz w:val="12"/>
              </w:rPr>
            </w:pPr>
          </w:p>
        </w:tc>
      </w:tr>
    </w:tbl>
    <w:p w:rsidR="009257EA" w:rsidRPr="0072721B" w:rsidRDefault="009257EA">
      <w:pPr>
        <w:rPr>
          <w:rFonts w:ascii="Century Gothic" w:hAnsi="Century Gothic"/>
          <w:color w:val="0066FF"/>
          <w:sz w:val="16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57EA" w:rsidRPr="009257EA" w:rsidTr="009257EA">
        <w:tc>
          <w:tcPr>
            <w:tcW w:w="10456" w:type="dxa"/>
          </w:tcPr>
          <w:p w:rsidR="009257EA" w:rsidRDefault="001A0555" w:rsidP="001A0555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We will be reading </w:t>
            </w:r>
            <w:r w:rsidR="00935A3E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these words. </w:t>
            </w: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t>Can you spot</w:t>
            </w:r>
            <w:r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</w:t>
            </w: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t>this week’s phonemes?</w:t>
            </w:r>
            <w:r w:rsidR="00EE204F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</w:t>
            </w:r>
            <w:r w:rsidR="006C68B4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       </w:t>
            </w:r>
            <w:r w:rsidR="00EE204F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  </w:t>
            </w:r>
          </w:p>
          <w:p w:rsidR="00794F3C" w:rsidRPr="00794F3C" w:rsidRDefault="005C5D19" w:rsidP="00794F3C">
            <w:pPr>
              <w:jc w:val="center"/>
              <w:rPr>
                <w:rFonts w:ascii="Century Gothic" w:hAnsi="Century Gothic"/>
                <w:color w:val="000000" w:themeColor="text1"/>
                <w:sz w:val="48"/>
                <w:szCs w:val="32"/>
              </w:rPr>
            </w:pPr>
            <w:proofErr w:type="gramStart"/>
            <w:r w:rsidRPr="00794F3C">
              <w:rPr>
                <w:rFonts w:ascii="Century Gothic" w:hAnsi="Century Gothic"/>
                <w:color w:val="000000" w:themeColor="text1"/>
                <w:sz w:val="48"/>
                <w:szCs w:val="32"/>
              </w:rPr>
              <w:t>yes</w:t>
            </w:r>
            <w:proofErr w:type="gramEnd"/>
            <w:r w:rsidRPr="00794F3C"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</w:t>
            </w: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   </w:t>
            </w:r>
            <w:r w:rsidR="00794F3C" w:rsidRPr="00794F3C"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vet </w:t>
            </w:r>
            <w:r w:rsidR="00794F3C"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   </w:t>
            </w: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wet     </w:t>
            </w:r>
            <w:r w:rsidR="00794F3C" w:rsidRPr="00794F3C"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fix </w:t>
            </w: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  van     </w:t>
            </w:r>
            <w:r w:rsidR="00794F3C" w:rsidRPr="00794F3C">
              <w:rPr>
                <w:rFonts w:ascii="Century Gothic" w:hAnsi="Century Gothic"/>
                <w:color w:val="000000" w:themeColor="text1"/>
                <w:sz w:val="48"/>
                <w:szCs w:val="32"/>
              </w:rPr>
              <w:t>wax</w:t>
            </w:r>
          </w:p>
          <w:p w:rsidR="00EE204F" w:rsidRDefault="00794F3C" w:rsidP="00794F3C">
            <w:pPr>
              <w:jc w:val="center"/>
              <w:rPr>
                <w:rFonts w:ascii="Century Gothic" w:hAnsi="Century Gothic"/>
                <w:color w:val="0066FF"/>
                <w:sz w:val="24"/>
                <w:szCs w:val="32"/>
              </w:rPr>
            </w:pPr>
            <w:r w:rsidRPr="00794F3C">
              <w:rPr>
                <w:rFonts w:ascii="Century Gothic" w:hAnsi="Century Gothic"/>
                <w:color w:val="000000" w:themeColor="text1"/>
                <w:sz w:val="48"/>
                <w:szCs w:val="32"/>
              </w:rPr>
              <w:t>yum</w:t>
            </w:r>
            <w:r w:rsidR="005C5D19"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   six    </w:t>
            </w:r>
            <w:r w:rsidRPr="00794F3C"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</w:t>
            </w:r>
            <w:r w:rsidR="005C5D19"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wig    </w:t>
            </w:r>
            <w:r w:rsidRPr="00794F3C">
              <w:rPr>
                <w:rFonts w:ascii="Century Gothic" w:hAnsi="Century Gothic"/>
                <w:color w:val="000000" w:themeColor="text1"/>
                <w:sz w:val="48"/>
                <w:szCs w:val="32"/>
              </w:rPr>
              <w:t>yap</w:t>
            </w:r>
            <w:r w:rsidR="005C5D19"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   fox    </w:t>
            </w:r>
            <w:r w:rsidR="00EE204F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</w:t>
            </w:r>
            <w:r w:rsidR="006C68B4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            </w:t>
            </w:r>
            <w:r w:rsidR="00EE204F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  </w:t>
            </w:r>
          </w:p>
          <w:p w:rsidR="006C68B4" w:rsidRPr="006C68B4" w:rsidRDefault="006C68B4" w:rsidP="0072721B">
            <w:pPr>
              <w:jc w:val="center"/>
              <w:rPr>
                <w:rFonts w:ascii="Century Gothic" w:hAnsi="Century Gothic"/>
                <w:color w:val="0066FF"/>
                <w:sz w:val="8"/>
                <w:szCs w:val="32"/>
              </w:rPr>
            </w:pPr>
          </w:p>
        </w:tc>
      </w:tr>
    </w:tbl>
    <w:p w:rsidR="009257EA" w:rsidRPr="0072721B" w:rsidRDefault="009257EA">
      <w:pPr>
        <w:rPr>
          <w:rFonts w:ascii="Century Gothic" w:hAnsi="Century Gothic"/>
          <w:color w:val="0066FF"/>
          <w:sz w:val="16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57EA" w:rsidRPr="009257EA" w:rsidTr="00540BE3">
        <w:trPr>
          <w:trHeight w:val="2574"/>
        </w:trPr>
        <w:tc>
          <w:tcPr>
            <w:tcW w:w="10456" w:type="dxa"/>
          </w:tcPr>
          <w:p w:rsidR="00346DD4" w:rsidRPr="0072721B" w:rsidRDefault="001A0555" w:rsidP="001A0555">
            <w:pPr>
              <w:rPr>
                <w:rFonts w:ascii="Century Gothic" w:hAnsi="Century Gothic"/>
                <w:color w:val="0066FF"/>
                <w:sz w:val="16"/>
                <w:szCs w:val="32"/>
              </w:rPr>
            </w:pP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We will be reading </w:t>
            </w:r>
            <w:r>
              <w:rPr>
                <w:rFonts w:ascii="Century Gothic" w:hAnsi="Century Gothic"/>
                <w:color w:val="0066FF"/>
                <w:sz w:val="24"/>
                <w:szCs w:val="32"/>
              </w:rPr>
              <w:t>short phases</w:t>
            </w: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. Can you spot any tricky words? Can you </w:t>
            </w:r>
            <w:r w:rsidR="00B43909">
              <w:rPr>
                <w:rFonts w:ascii="Century Gothic" w:hAnsi="Century Gothic"/>
                <w:color w:val="0066FF"/>
                <w:sz w:val="24"/>
                <w:szCs w:val="32"/>
              </w:rPr>
              <w:t>find</w:t>
            </w: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this week’s phonemes?</w:t>
            </w: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cr/>
            </w:r>
          </w:p>
          <w:p w:rsidR="00540BE3" w:rsidRPr="005C5D19" w:rsidRDefault="005C5D19" w:rsidP="005C5D19">
            <w:pPr>
              <w:rPr>
                <w:rFonts w:ascii="Century Gothic" w:hAnsi="Century Gothic"/>
                <w:color w:val="000000" w:themeColor="text1"/>
                <w:sz w:val="48"/>
                <w:szCs w:val="32"/>
              </w:rPr>
            </w:pPr>
            <w:r w:rsidRPr="005C5D19">
              <w:rPr>
                <w:rFonts w:ascii="Century Gothic" w:hAnsi="Century Gothic"/>
                <w:color w:val="000000" w:themeColor="text1"/>
                <w:sz w:val="48"/>
                <w:szCs w:val="32"/>
              </w:rPr>
              <w:t>a red sock</w:t>
            </w: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</w:t>
            </w:r>
            <w:r w:rsidRPr="005C5D19">
              <w:rPr>
                <w:rFonts w:ascii="Century Gothic" w:hAnsi="Century Gothic"/>
                <w:color w:val="000000" w:themeColor="text1"/>
                <w:sz w:val="48"/>
                <w:szCs w:val="32"/>
              </w:rPr>
              <w:t>in a van</w:t>
            </w: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    a </w:t>
            </w:r>
            <w:r w:rsidRPr="005C5D19">
              <w:rPr>
                <w:rFonts w:ascii="Century Gothic" w:hAnsi="Century Gothic"/>
                <w:color w:val="000000" w:themeColor="text1"/>
                <w:sz w:val="48"/>
                <w:szCs w:val="32"/>
              </w:rPr>
              <w:t>big dog</w:t>
            </w: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</w:t>
            </w:r>
            <w:r w:rsidRPr="005C5D19">
              <w:rPr>
                <w:rFonts w:ascii="Century Gothic" w:hAnsi="Century Gothic"/>
                <w:color w:val="000000" w:themeColor="text1"/>
                <w:sz w:val="48"/>
                <w:szCs w:val="32"/>
              </w:rPr>
              <w:t>at the vet</w:t>
            </w: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 </w:t>
            </w:r>
          </w:p>
          <w:p w:rsidR="00540BE3" w:rsidRPr="005C5D19" w:rsidRDefault="00540BE3" w:rsidP="00540BE3">
            <w:pPr>
              <w:jc w:val="center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  <w:p w:rsidR="005C5D19" w:rsidRPr="0072721B" w:rsidRDefault="005C5D19" w:rsidP="00540BE3">
            <w:pPr>
              <w:jc w:val="center"/>
              <w:rPr>
                <w:rFonts w:ascii="Century Gothic" w:hAnsi="Century Gothic"/>
                <w:color w:val="000000" w:themeColor="text1"/>
                <w:sz w:val="48"/>
                <w:szCs w:val="32"/>
              </w:rPr>
            </w:pP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>a nap in a box</w:t>
            </w:r>
          </w:p>
        </w:tc>
      </w:tr>
    </w:tbl>
    <w:p w:rsidR="009257EA" w:rsidRPr="006C68B4" w:rsidRDefault="009257EA">
      <w:pPr>
        <w:rPr>
          <w:rFonts w:ascii="Century Gothic" w:hAnsi="Century Gothic"/>
          <w:color w:val="0066FF"/>
          <w:sz w:val="16"/>
          <w:szCs w:val="3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72721B" w:rsidTr="00540BE3">
        <w:trPr>
          <w:trHeight w:val="1786"/>
        </w:trPr>
        <w:tc>
          <w:tcPr>
            <w:tcW w:w="10485" w:type="dxa"/>
          </w:tcPr>
          <w:p w:rsidR="0072721B" w:rsidRDefault="001A0555" w:rsidP="0072721B">
            <w:pPr>
              <w:rPr>
                <w:noProof/>
              </w:rPr>
            </w:pP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t>We will be practising tricky words. Can you spot the tricky part of the word?</w:t>
            </w:r>
          </w:p>
          <w:p w:rsidR="001A0555" w:rsidRDefault="001A0555" w:rsidP="0072721B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</w:p>
          <w:p w:rsidR="0072721B" w:rsidRPr="001A0555" w:rsidRDefault="005C5D19" w:rsidP="005C5D19">
            <w:pPr>
              <w:jc w:val="center"/>
              <w:rPr>
                <w:rFonts w:ascii="Century Gothic" w:hAnsi="Century Gothic"/>
                <w:color w:val="0066FF"/>
                <w:sz w:val="48"/>
                <w:szCs w:val="48"/>
              </w:rPr>
            </w:pP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>h</w:t>
            </w:r>
            <w:r w:rsidRPr="005C5D19">
              <w:rPr>
                <w:rFonts w:ascii="Century Gothic" w:hAnsi="Century Gothic"/>
                <w:color w:val="000000" w:themeColor="text1"/>
                <w:sz w:val="48"/>
                <w:szCs w:val="48"/>
              </w:rPr>
              <w:t>is</w:t>
            </w: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 </w:t>
            </w:r>
            <w:proofErr w:type="spellStart"/>
            <w:r w:rsidRPr="005C5D19">
              <w:rPr>
                <w:rFonts w:ascii="Century Gothic" w:hAnsi="Century Gothic"/>
                <w:color w:val="000000" w:themeColor="text1"/>
                <w:sz w:val="48"/>
                <w:szCs w:val="48"/>
              </w:rPr>
              <w:t>her</w:t>
            </w:r>
            <w:proofErr w:type="spellEnd"/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</w:t>
            </w:r>
            <w:r w:rsidRPr="005C5D19"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has </w:t>
            </w: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 </w:t>
            </w:r>
            <w:r w:rsidRPr="005C5D19">
              <w:rPr>
                <w:rFonts w:ascii="Century Gothic" w:hAnsi="Century Gothic"/>
                <w:color w:val="000000" w:themeColor="text1"/>
                <w:sz w:val="48"/>
                <w:szCs w:val="48"/>
              </w:rPr>
              <w:t>the</w:t>
            </w: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  </w:t>
            </w:r>
            <w:r w:rsidRPr="005C5D19">
              <w:rPr>
                <w:rFonts w:ascii="Century Gothic" w:hAnsi="Century Gothic"/>
                <w:color w:val="000000" w:themeColor="text1"/>
                <w:sz w:val="48"/>
                <w:szCs w:val="48"/>
              </w:rPr>
              <w:t>put</w:t>
            </w: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</w:t>
            </w:r>
            <w:r w:rsidRPr="005C5D19"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pull</w:t>
            </w: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 </w:t>
            </w:r>
            <w:r w:rsidRPr="005C5D19"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full</w:t>
            </w: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</w:t>
            </w:r>
            <w:r w:rsidRPr="005C5D19">
              <w:rPr>
                <w:rFonts w:ascii="Century Gothic" w:hAnsi="Century Gothic"/>
                <w:color w:val="000000" w:themeColor="text1"/>
                <w:sz w:val="48"/>
                <w:szCs w:val="48"/>
              </w:rPr>
              <w:t>and</w:t>
            </w:r>
          </w:p>
        </w:tc>
      </w:tr>
    </w:tbl>
    <w:p w:rsidR="0072721B" w:rsidRPr="005C5D19" w:rsidRDefault="005C5D19" w:rsidP="005C5D19">
      <w:pPr>
        <w:tabs>
          <w:tab w:val="left" w:pos="8952"/>
        </w:tabs>
        <w:rPr>
          <w:rFonts w:ascii="Century Gothic" w:hAnsi="Century Gothic"/>
          <w:sz w:val="24"/>
          <w:szCs w:val="32"/>
        </w:rPr>
      </w:pPr>
      <w:r>
        <w:rPr>
          <w:rFonts w:ascii="Century Gothic" w:hAnsi="Century Gothic"/>
          <w:sz w:val="24"/>
          <w:szCs w:val="32"/>
        </w:rPr>
        <w:tab/>
      </w:r>
    </w:p>
    <w:sectPr w:rsidR="0072721B" w:rsidRPr="005C5D19" w:rsidSect="0072721B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Clothespin Png - Clothes Peg Clip Art Transparent Png (#5223657) -  PinClipart" style="width:660pt;height:520pt;visibility:visible;mso-wrap-style:square" o:bullet="t">
        <v:imagedata r:id="rId1" o:title="Clothespin Png - Clothes Peg Clip Art Transparent Png (#5223657) -  PinClipart" croptop="2593f" cropbottom="3043f" cropleft="9286f" cropright="9484f"/>
      </v:shape>
    </w:pict>
  </w:numPicBullet>
  <w:numPicBullet w:numPicBulletId="1">
    <w:pict>
      <v:shape id="_x0000_i1028" type="#_x0000_t75" style="width:168.5pt;height:168.5pt;visibility:visible;mso-wrap-style:square" o:bullet="t">
        <v:imagedata r:id="rId2" o:title=""/>
      </v:shape>
    </w:pict>
  </w:numPicBullet>
  <w:abstractNum w:abstractNumId="0" w15:restartNumberingAfterBreak="0">
    <w:nsid w:val="29C10BAD"/>
    <w:multiLevelType w:val="hybridMultilevel"/>
    <w:tmpl w:val="34D665CA"/>
    <w:lvl w:ilvl="0" w:tplc="8D3242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2847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7C46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70DD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C6EE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BAE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2E4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ACA0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E6C8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7EA"/>
    <w:rsid w:val="000823E1"/>
    <w:rsid w:val="00085C90"/>
    <w:rsid w:val="000E4988"/>
    <w:rsid w:val="00123DD9"/>
    <w:rsid w:val="00142400"/>
    <w:rsid w:val="00160BDF"/>
    <w:rsid w:val="00181738"/>
    <w:rsid w:val="001A0555"/>
    <w:rsid w:val="001A4E6A"/>
    <w:rsid w:val="002871C0"/>
    <w:rsid w:val="00346DD4"/>
    <w:rsid w:val="004275FC"/>
    <w:rsid w:val="00433604"/>
    <w:rsid w:val="00474DA5"/>
    <w:rsid w:val="00540BE3"/>
    <w:rsid w:val="005C5D19"/>
    <w:rsid w:val="006C68B4"/>
    <w:rsid w:val="0072721B"/>
    <w:rsid w:val="00794F3C"/>
    <w:rsid w:val="007D775C"/>
    <w:rsid w:val="009257EA"/>
    <w:rsid w:val="00935A3E"/>
    <w:rsid w:val="009A630A"/>
    <w:rsid w:val="00B43909"/>
    <w:rsid w:val="00B47302"/>
    <w:rsid w:val="00C9130F"/>
    <w:rsid w:val="00CD6E4D"/>
    <w:rsid w:val="00D56941"/>
    <w:rsid w:val="00EE204F"/>
    <w:rsid w:val="00F57773"/>
    <w:rsid w:val="00F97CFD"/>
    <w:rsid w:val="00FD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2E67BC0"/>
  <w15:chartTrackingRefBased/>
  <w15:docId w15:val="{A56FAA8A-5D0B-467E-9E8D-95850FEA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5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57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57E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97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theme" Target="theme/theme1.xml"/><Relationship Id="rId5" Type="http://schemas.openxmlformats.org/officeDocument/2006/relationships/image" Target="media/image3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Goldhawk</dc:creator>
  <cp:keywords/>
  <dc:description/>
  <cp:lastModifiedBy>Kate Selwyn</cp:lastModifiedBy>
  <cp:revision>3</cp:revision>
  <dcterms:created xsi:type="dcterms:W3CDTF">2023-04-16T12:10:00Z</dcterms:created>
  <dcterms:modified xsi:type="dcterms:W3CDTF">2023-11-17T14:12:00Z</dcterms:modified>
</cp:coreProperties>
</file>