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89FD7" w14:textId="77777777" w:rsidR="00E87347" w:rsidRDefault="00E87347">
      <w:pPr>
        <w:rPr>
          <w:b/>
          <w:sz w:val="24"/>
          <w:szCs w:val="24"/>
        </w:rPr>
      </w:pPr>
    </w:p>
    <w:p w14:paraId="15690281" w14:textId="77777777" w:rsidR="00146FCE" w:rsidRDefault="00180A5D">
      <w:pPr>
        <w:rPr>
          <w:sz w:val="24"/>
          <w:szCs w:val="24"/>
        </w:rPr>
      </w:pPr>
      <w:r w:rsidRPr="00146FCE">
        <w:rPr>
          <w:b/>
          <w:sz w:val="24"/>
          <w:szCs w:val="24"/>
        </w:rPr>
        <w:t>Intent:</w:t>
      </w:r>
      <w:r w:rsidRPr="00146FCE">
        <w:rPr>
          <w:sz w:val="24"/>
          <w:szCs w:val="24"/>
        </w:rPr>
        <w:t xml:space="preserve"> </w:t>
      </w:r>
    </w:p>
    <w:p w14:paraId="469159A6" w14:textId="2EA0F64E" w:rsidR="00E87347" w:rsidRPr="002871C4" w:rsidRDefault="00180A5D" w:rsidP="00E87347">
      <w:r w:rsidRPr="00146FCE">
        <w:rPr>
          <w:sz w:val="24"/>
          <w:szCs w:val="24"/>
        </w:rPr>
        <w:t>Our children will leave the Foundation Stage</w:t>
      </w:r>
      <w:r w:rsidR="002A1F44" w:rsidRPr="00146FCE">
        <w:rPr>
          <w:sz w:val="24"/>
          <w:szCs w:val="24"/>
        </w:rPr>
        <w:t xml:space="preserve"> at </w:t>
      </w:r>
      <w:r w:rsidR="000031C0">
        <w:rPr>
          <w:sz w:val="24"/>
          <w:szCs w:val="24"/>
        </w:rPr>
        <w:t>Tarporley CE</w:t>
      </w:r>
      <w:r w:rsidR="002A1F44" w:rsidRPr="00146FCE">
        <w:rPr>
          <w:sz w:val="24"/>
          <w:szCs w:val="24"/>
        </w:rPr>
        <w:t xml:space="preserve"> Primary School</w:t>
      </w:r>
      <w:r w:rsidRPr="002871C4">
        <w:rPr>
          <w:rFonts w:cstheme="minorHAnsi"/>
          <w:sz w:val="24"/>
          <w:szCs w:val="20"/>
        </w:rPr>
        <w:t xml:space="preserve"> </w:t>
      </w:r>
      <w:r w:rsidR="002871C4" w:rsidRPr="002871C4">
        <w:rPr>
          <w:rFonts w:cstheme="minorHAnsi"/>
          <w:sz w:val="24"/>
          <w:szCs w:val="20"/>
        </w:rPr>
        <w:t xml:space="preserve">having learnt </w:t>
      </w:r>
      <w:r w:rsidR="002871C4" w:rsidRPr="002871C4">
        <w:rPr>
          <w:rFonts w:cstheme="minorHAnsi"/>
          <w:color w:val="141839"/>
          <w:sz w:val="24"/>
          <w:szCs w:val="20"/>
        </w:rPr>
        <w:t>how to make sense of the world around them through developing their ability to calculate, reason and solve problems.</w:t>
      </w:r>
      <w:r w:rsidR="00157161" w:rsidRPr="002871C4">
        <w:rPr>
          <w:sz w:val="32"/>
          <w:szCs w:val="24"/>
        </w:rPr>
        <w:t xml:space="preserve"> </w:t>
      </w:r>
      <w:r w:rsidR="002871C4" w:rsidRPr="002871C4">
        <w:rPr>
          <w:rFonts w:cstheme="minorHAnsi"/>
          <w:color w:val="141839"/>
          <w:sz w:val="24"/>
          <w:szCs w:val="23"/>
        </w:rPr>
        <w:t xml:space="preserve">At </w:t>
      </w:r>
      <w:r w:rsidR="002871C4" w:rsidRPr="002871C4">
        <w:rPr>
          <w:rFonts w:cstheme="minorHAnsi"/>
          <w:color w:val="141839"/>
          <w:sz w:val="24"/>
          <w:szCs w:val="23"/>
        </w:rPr>
        <w:t>Tarporley CE</w:t>
      </w:r>
      <w:r w:rsidR="002871C4" w:rsidRPr="002871C4">
        <w:rPr>
          <w:rFonts w:cstheme="minorHAnsi"/>
          <w:color w:val="141839"/>
          <w:sz w:val="24"/>
          <w:szCs w:val="23"/>
        </w:rPr>
        <w:t xml:space="preserve">, children are encouraged to make mistakes in a safe and supportive environment. They are supported to discuss these misconceptions with their peers and staff alike. Here at </w:t>
      </w:r>
      <w:r w:rsidR="002871C4" w:rsidRPr="002871C4">
        <w:rPr>
          <w:rFonts w:cstheme="minorHAnsi"/>
          <w:color w:val="141839"/>
          <w:sz w:val="24"/>
          <w:szCs w:val="23"/>
        </w:rPr>
        <w:t>Tarporley CE</w:t>
      </w:r>
      <w:r w:rsidR="002871C4" w:rsidRPr="002871C4">
        <w:rPr>
          <w:rFonts w:cstheme="minorHAnsi"/>
          <w:color w:val="141839"/>
          <w:sz w:val="24"/>
          <w:szCs w:val="23"/>
        </w:rPr>
        <w:t xml:space="preserve">, we place </w:t>
      </w:r>
      <w:proofErr w:type="spellStart"/>
      <w:r w:rsidR="002871C4" w:rsidRPr="002871C4">
        <w:rPr>
          <w:rFonts w:cstheme="minorHAnsi"/>
          <w:color w:val="141839"/>
          <w:sz w:val="24"/>
          <w:szCs w:val="23"/>
        </w:rPr>
        <w:t>oracy</w:t>
      </w:r>
      <w:proofErr w:type="spellEnd"/>
      <w:r w:rsidR="002871C4" w:rsidRPr="002871C4">
        <w:rPr>
          <w:rFonts w:cstheme="minorHAnsi"/>
          <w:color w:val="141839"/>
          <w:sz w:val="24"/>
          <w:szCs w:val="23"/>
        </w:rPr>
        <w:t xml:space="preserve"> at the heart of our learning through shared work and class discussions. Use of appropriate vocabulary is modelled throughout lessons by both staff and children, allowing everyone to ‘talk like a mathematician’. Once a child can articulate their understanding of a concept, they can truly begin to make connections within their learning</w:t>
      </w:r>
      <w:r w:rsidR="002871C4">
        <w:rPr>
          <w:rFonts w:cstheme="minorHAnsi"/>
          <w:color w:val="141839"/>
          <w:sz w:val="24"/>
          <w:szCs w:val="23"/>
        </w:rPr>
        <w:t xml:space="preserve">. Children will become true masters of numbers to 10. </w:t>
      </w:r>
    </w:p>
    <w:p w14:paraId="51291690" w14:textId="77777777" w:rsidR="00E87347" w:rsidRPr="00E87347" w:rsidRDefault="00E87347" w:rsidP="00E87347">
      <w:pPr>
        <w:rPr>
          <w:sz w:val="24"/>
          <w:szCs w:val="24"/>
        </w:rPr>
      </w:pPr>
    </w:p>
    <w:p w14:paraId="30536350" w14:textId="77777777" w:rsidR="00146FCE" w:rsidRDefault="007A1E13">
      <w:pPr>
        <w:rPr>
          <w:b/>
          <w:sz w:val="24"/>
          <w:szCs w:val="24"/>
        </w:rPr>
      </w:pPr>
      <w:r w:rsidRPr="00146FCE">
        <w:rPr>
          <w:b/>
          <w:sz w:val="24"/>
          <w:szCs w:val="24"/>
        </w:rPr>
        <w:t>Implementation</w:t>
      </w:r>
      <w:r w:rsidR="00157161">
        <w:rPr>
          <w:b/>
          <w:sz w:val="24"/>
          <w:szCs w:val="24"/>
        </w:rPr>
        <w:t>:</w:t>
      </w:r>
    </w:p>
    <w:p w14:paraId="0A15B51B" w14:textId="105CCA51" w:rsidR="00157161" w:rsidRPr="00C57113" w:rsidRDefault="00C57113" w:rsidP="00157161">
      <w:pPr>
        <w:rPr>
          <w:rFonts w:cstheme="minorHAnsi"/>
          <w:sz w:val="28"/>
          <w:szCs w:val="24"/>
        </w:rPr>
      </w:pPr>
      <w:r w:rsidRPr="00C57113">
        <w:rPr>
          <w:rFonts w:cstheme="minorHAnsi"/>
          <w:sz w:val="24"/>
          <w:szCs w:val="24"/>
          <w:shd w:val="clear" w:color="auto" w:fill="FFFFFF"/>
        </w:rPr>
        <w:t>During the Early Years, children become familiar with the idea of numbers through songs, counting small numbers of objects, beginning to use marks to represent numbers and starting to recognise numbers in the environment. </w:t>
      </w:r>
      <w:r w:rsidR="00157161" w:rsidRPr="00C57113">
        <w:rPr>
          <w:rFonts w:cstheme="minorHAnsi"/>
          <w:sz w:val="24"/>
          <w:szCs w:val="24"/>
        </w:rPr>
        <w:t xml:space="preserve">Pupils will have had ample opportunities to develop </w:t>
      </w:r>
      <w:r w:rsidRPr="00C57113">
        <w:rPr>
          <w:rFonts w:cstheme="minorHAnsi"/>
          <w:sz w:val="24"/>
          <w:szCs w:val="24"/>
        </w:rPr>
        <w:t xml:space="preserve">their mathematical skills through lessons which are planned and sequences so that new knowledge ad skills build on what has been taught before. Staff refer to the calculation policy when teaching addition and subtraction methods. We follow a concrete, pictorial and then abstract approach with the focus being on concrete and pictorial methods in the early years. </w:t>
      </w:r>
      <w:r w:rsidRPr="00C57113">
        <w:rPr>
          <w:rFonts w:cstheme="minorHAnsi"/>
          <w:sz w:val="24"/>
          <w:szCs w:val="24"/>
          <w:shd w:val="clear" w:color="auto" w:fill="FFFFFF"/>
        </w:rPr>
        <w:t>Children in the Early Years use positional language, prepositions and ordinal numbers</w:t>
      </w:r>
      <w:r w:rsidRPr="00C57113">
        <w:rPr>
          <w:rFonts w:cstheme="minorHAnsi"/>
          <w:sz w:val="24"/>
          <w:szCs w:val="24"/>
          <w:shd w:val="clear" w:color="auto" w:fill="FFFFFF"/>
        </w:rPr>
        <w:t xml:space="preserve">. </w:t>
      </w:r>
      <w:r w:rsidRPr="00C57113">
        <w:rPr>
          <w:rFonts w:cstheme="minorHAnsi"/>
          <w:sz w:val="24"/>
          <w:szCs w:val="24"/>
          <w:shd w:val="clear" w:color="auto" w:fill="FFFFFF"/>
        </w:rPr>
        <w:t>children are encouraged to show an interest in shapes in the environment and to talk about the shapes of everyday objects. They are able to describe 2D and 3D shapes using the correct language and begin making and recognising repetitive patterns.</w:t>
      </w:r>
      <w:r w:rsidRPr="00C57113">
        <w:rPr>
          <w:rFonts w:cstheme="minorHAnsi"/>
          <w:sz w:val="24"/>
          <w:szCs w:val="24"/>
          <w:shd w:val="clear" w:color="auto" w:fill="FFFFFF"/>
        </w:rPr>
        <w:t xml:space="preserve"> This prepares them appropriately for the expectations of the National Curriculum. </w:t>
      </w:r>
      <w:r w:rsidRPr="00C57113">
        <w:rPr>
          <w:rFonts w:cstheme="minorHAnsi"/>
          <w:sz w:val="24"/>
          <w:shd w:val="clear" w:color="auto" w:fill="FFFFFF"/>
        </w:rPr>
        <w:t>In the Early Years, maths is strongly linked to the adventure being taught giving real purpose to the subject.</w:t>
      </w:r>
      <w:r w:rsidRPr="00C57113">
        <w:rPr>
          <w:rFonts w:cstheme="minorHAnsi"/>
          <w:sz w:val="24"/>
          <w:shd w:val="clear" w:color="auto" w:fill="FFFFFF"/>
        </w:rPr>
        <w:t xml:space="preserve"> With our Christian values at the heart of everything we do, children are encouraged to make mistakes, </w:t>
      </w:r>
      <w:r>
        <w:rPr>
          <w:rFonts w:cstheme="minorHAnsi"/>
          <w:sz w:val="24"/>
          <w:shd w:val="clear" w:color="auto" w:fill="FFFFFF"/>
        </w:rPr>
        <w:t xml:space="preserve">confidently explain their ideas and be resilient in their problem solving. </w:t>
      </w:r>
    </w:p>
    <w:p w14:paraId="7DD17365" w14:textId="77777777" w:rsidR="00157161" w:rsidRDefault="00157161">
      <w:pPr>
        <w:rPr>
          <w:b/>
          <w:sz w:val="24"/>
          <w:szCs w:val="24"/>
        </w:rPr>
      </w:pPr>
    </w:p>
    <w:p w14:paraId="6744D86F" w14:textId="799609E6" w:rsidR="00157161" w:rsidRDefault="00157161" w:rsidP="00157161">
      <w:pPr>
        <w:autoSpaceDE w:val="0"/>
        <w:autoSpaceDN w:val="0"/>
        <w:adjustRightInd w:val="0"/>
        <w:spacing w:after="0" w:line="240" w:lineRule="auto"/>
        <w:rPr>
          <w:sz w:val="24"/>
          <w:szCs w:val="24"/>
        </w:rPr>
      </w:pPr>
      <w:bookmarkStart w:id="0" w:name="_Hlk78485166"/>
      <w:r>
        <w:rPr>
          <w:sz w:val="24"/>
          <w:szCs w:val="24"/>
        </w:rPr>
        <w:t xml:space="preserve">Below shows the progression of skills that build towards the </w:t>
      </w:r>
      <w:r w:rsidR="008A5CE8">
        <w:rPr>
          <w:sz w:val="24"/>
          <w:szCs w:val="24"/>
        </w:rPr>
        <w:t>Mathematics</w:t>
      </w:r>
      <w:r>
        <w:rPr>
          <w:sz w:val="24"/>
          <w:szCs w:val="24"/>
        </w:rPr>
        <w:t xml:space="preserve"> Early Learning Goals.</w:t>
      </w:r>
      <w:bookmarkEnd w:id="0"/>
    </w:p>
    <w:p w14:paraId="57300625" w14:textId="77777777" w:rsidR="00E87347" w:rsidRDefault="00E87347">
      <w:pPr>
        <w:rPr>
          <w:b/>
          <w:sz w:val="24"/>
          <w:szCs w:val="24"/>
        </w:rPr>
      </w:pPr>
    </w:p>
    <w:p w14:paraId="6868A1E4" w14:textId="1C5B675C" w:rsidR="00E87347" w:rsidRDefault="00E87347">
      <w:pPr>
        <w:rPr>
          <w:b/>
          <w:sz w:val="24"/>
          <w:szCs w:val="24"/>
        </w:rPr>
      </w:pPr>
    </w:p>
    <w:p w14:paraId="7998EAD1" w14:textId="77777777" w:rsidR="002871C4" w:rsidRDefault="002871C4">
      <w:pPr>
        <w:rPr>
          <w:b/>
          <w:sz w:val="24"/>
          <w:szCs w:val="24"/>
        </w:rPr>
      </w:pPr>
    </w:p>
    <w:p w14:paraId="1117899D" w14:textId="77777777" w:rsidR="00E87347" w:rsidRPr="007E0A64" w:rsidRDefault="00E87347">
      <w:pPr>
        <w:rPr>
          <w:b/>
          <w:sz w:val="24"/>
          <w:szCs w:val="24"/>
        </w:rPr>
      </w:pPr>
    </w:p>
    <w:tbl>
      <w:tblPr>
        <w:tblStyle w:val="TableGrid"/>
        <w:tblW w:w="16255" w:type="dxa"/>
        <w:tblInd w:w="-431" w:type="dxa"/>
        <w:tblLook w:val="04A0" w:firstRow="1" w:lastRow="0" w:firstColumn="1" w:lastColumn="0" w:noHBand="0" w:noVBand="1"/>
      </w:tblPr>
      <w:tblGrid>
        <w:gridCol w:w="984"/>
        <w:gridCol w:w="328"/>
        <w:gridCol w:w="2411"/>
        <w:gridCol w:w="1563"/>
        <w:gridCol w:w="384"/>
        <w:gridCol w:w="2622"/>
        <w:gridCol w:w="866"/>
        <w:gridCol w:w="2979"/>
        <w:gridCol w:w="142"/>
        <w:gridCol w:w="1935"/>
        <w:gridCol w:w="2041"/>
      </w:tblGrid>
      <w:tr w:rsidR="003A5669" w:rsidRPr="0097004A" w14:paraId="4A7A916F" w14:textId="77777777" w:rsidTr="00091EE7">
        <w:trPr>
          <w:trHeight w:val="222"/>
        </w:trPr>
        <w:tc>
          <w:tcPr>
            <w:tcW w:w="984" w:type="dxa"/>
            <w:vMerge w:val="restart"/>
          </w:tcPr>
          <w:bookmarkStart w:id="1" w:name="_Hlk77756781"/>
          <w:p w14:paraId="4F070115" w14:textId="77777777" w:rsidR="003A5669" w:rsidRPr="0097004A" w:rsidRDefault="003A5669" w:rsidP="00296B42">
            <w:pPr>
              <w:jc w:val="center"/>
              <w:rPr>
                <w:rFonts w:cstheme="minorHAnsi"/>
                <w:b/>
                <w:sz w:val="18"/>
                <w:szCs w:val="18"/>
              </w:rPr>
            </w:pPr>
            <w:r w:rsidRPr="0097004A">
              <w:rPr>
                <w:rFonts w:cstheme="minorHAnsi"/>
                <w:b/>
                <w:noProof/>
                <w:sz w:val="18"/>
                <w:szCs w:val="18"/>
              </w:rPr>
              <w:lastRenderedPageBreak/>
              <mc:AlternateContent>
                <mc:Choice Requires="wps">
                  <w:drawing>
                    <wp:anchor distT="0" distB="0" distL="114300" distR="114300" simplePos="0" relativeHeight="251673600" behindDoc="0" locked="0" layoutInCell="1" allowOverlap="1" wp14:anchorId="4D22E7CE" wp14:editId="4F23A732">
                      <wp:simplePos x="0" y="0"/>
                      <wp:positionH relativeFrom="column">
                        <wp:posOffset>-1565593</wp:posOffset>
                      </wp:positionH>
                      <wp:positionV relativeFrom="paragraph">
                        <wp:posOffset>1929448</wp:posOffset>
                      </wp:positionV>
                      <wp:extent cx="3375660" cy="404894"/>
                      <wp:effectExtent l="0" t="318" r="0" b="33972"/>
                      <wp:wrapNone/>
                      <wp:docPr id="2" name="Arrow: Right 2"/>
                      <wp:cNvGraphicFramePr/>
                      <a:graphic xmlns:a="http://schemas.openxmlformats.org/drawingml/2006/main">
                        <a:graphicData uri="http://schemas.microsoft.com/office/word/2010/wordprocessingShape">
                          <wps:wsp>
                            <wps:cNvSpPr/>
                            <wps:spPr>
                              <a:xfrm rot="5400000">
                                <a:off x="0" y="0"/>
                                <a:ext cx="3375660" cy="404894"/>
                              </a:xfrm>
                              <a:prstGeom prst="rightArrow">
                                <a:avLst/>
                              </a:prstGeom>
                              <a:solidFill>
                                <a:srgbClr val="70AD47"/>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09391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123.3pt;margin-top:151.95pt;width:265.8pt;height:31.9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" adj="20305" fillcolor="#70ad47" strokecolor="#70ad47" strokeweight="1pt"/>
                  </w:pict>
                </mc:Fallback>
              </mc:AlternateContent>
            </w:r>
          </w:p>
        </w:tc>
        <w:tc>
          <w:tcPr>
            <w:tcW w:w="15271" w:type="dxa"/>
            <w:gridSpan w:val="10"/>
          </w:tcPr>
          <w:p w14:paraId="5AC1738B" w14:textId="686A92C7" w:rsidR="003A5669" w:rsidRDefault="00363760" w:rsidP="00296B42">
            <w:pPr>
              <w:jc w:val="center"/>
              <w:rPr>
                <w:rFonts w:cstheme="minorHAnsi"/>
                <w:b/>
                <w:sz w:val="18"/>
                <w:szCs w:val="18"/>
              </w:rPr>
            </w:pPr>
            <w:r>
              <w:rPr>
                <w:rFonts w:cstheme="minorHAnsi"/>
                <w:b/>
                <w:sz w:val="18"/>
                <w:szCs w:val="18"/>
              </w:rPr>
              <w:t>Number</w:t>
            </w:r>
          </w:p>
        </w:tc>
      </w:tr>
      <w:tr w:rsidR="00204565" w:rsidRPr="0097004A" w14:paraId="03AA9512" w14:textId="77777777" w:rsidTr="00091EE7">
        <w:trPr>
          <w:trHeight w:val="222"/>
        </w:trPr>
        <w:tc>
          <w:tcPr>
            <w:tcW w:w="984" w:type="dxa"/>
            <w:vMerge/>
          </w:tcPr>
          <w:p w14:paraId="5B2A256A" w14:textId="77777777" w:rsidR="00204565" w:rsidRPr="0097004A" w:rsidRDefault="00204565" w:rsidP="00296B42">
            <w:pPr>
              <w:jc w:val="center"/>
              <w:rPr>
                <w:rFonts w:cstheme="minorHAnsi"/>
                <w:b/>
                <w:noProof/>
                <w:sz w:val="18"/>
                <w:szCs w:val="18"/>
              </w:rPr>
            </w:pPr>
          </w:p>
        </w:tc>
        <w:tc>
          <w:tcPr>
            <w:tcW w:w="2739" w:type="dxa"/>
            <w:gridSpan w:val="2"/>
          </w:tcPr>
          <w:p w14:paraId="7AEA4865" w14:textId="700C56B8" w:rsidR="00204565" w:rsidRDefault="00363760" w:rsidP="00296B42">
            <w:pPr>
              <w:jc w:val="center"/>
              <w:rPr>
                <w:rFonts w:cstheme="minorHAnsi"/>
                <w:b/>
                <w:sz w:val="18"/>
                <w:szCs w:val="18"/>
              </w:rPr>
            </w:pPr>
            <w:r>
              <w:rPr>
                <w:rFonts w:cstheme="minorHAnsi"/>
                <w:b/>
                <w:sz w:val="18"/>
                <w:szCs w:val="18"/>
              </w:rPr>
              <w:t>Counting and Cardinality</w:t>
            </w:r>
          </w:p>
        </w:tc>
        <w:tc>
          <w:tcPr>
            <w:tcW w:w="1947" w:type="dxa"/>
            <w:gridSpan w:val="2"/>
          </w:tcPr>
          <w:p w14:paraId="08E83252" w14:textId="2B9722DD" w:rsidR="00204565" w:rsidRDefault="00363760" w:rsidP="00296B42">
            <w:pPr>
              <w:jc w:val="center"/>
              <w:rPr>
                <w:rFonts w:cstheme="minorHAnsi"/>
                <w:b/>
                <w:sz w:val="18"/>
                <w:szCs w:val="18"/>
              </w:rPr>
            </w:pPr>
            <w:r>
              <w:rPr>
                <w:rFonts w:cstheme="minorHAnsi"/>
                <w:b/>
                <w:sz w:val="18"/>
                <w:szCs w:val="18"/>
              </w:rPr>
              <w:t xml:space="preserve">Composition </w:t>
            </w:r>
          </w:p>
        </w:tc>
        <w:tc>
          <w:tcPr>
            <w:tcW w:w="2622" w:type="dxa"/>
          </w:tcPr>
          <w:p w14:paraId="4EDF2F5B" w14:textId="6C22473C" w:rsidR="00204565" w:rsidRDefault="00363760" w:rsidP="00296B42">
            <w:pPr>
              <w:jc w:val="center"/>
              <w:rPr>
                <w:rFonts w:cstheme="minorHAnsi"/>
                <w:b/>
                <w:sz w:val="18"/>
                <w:szCs w:val="18"/>
              </w:rPr>
            </w:pPr>
            <w:r>
              <w:rPr>
                <w:rFonts w:cstheme="minorHAnsi"/>
                <w:b/>
                <w:sz w:val="18"/>
                <w:szCs w:val="18"/>
              </w:rPr>
              <w:t xml:space="preserve">Comparison </w:t>
            </w:r>
          </w:p>
        </w:tc>
        <w:tc>
          <w:tcPr>
            <w:tcW w:w="3845" w:type="dxa"/>
            <w:gridSpan w:val="2"/>
          </w:tcPr>
          <w:p w14:paraId="63289F68" w14:textId="33DA458D" w:rsidR="00204565" w:rsidRDefault="00363760" w:rsidP="00296B42">
            <w:pPr>
              <w:jc w:val="center"/>
              <w:rPr>
                <w:rFonts w:cstheme="minorHAnsi"/>
                <w:b/>
                <w:sz w:val="18"/>
                <w:szCs w:val="18"/>
              </w:rPr>
            </w:pPr>
            <w:r>
              <w:rPr>
                <w:rFonts w:cstheme="minorHAnsi"/>
                <w:b/>
                <w:sz w:val="18"/>
                <w:szCs w:val="18"/>
              </w:rPr>
              <w:t xml:space="preserve">Pattern </w:t>
            </w:r>
          </w:p>
        </w:tc>
        <w:tc>
          <w:tcPr>
            <w:tcW w:w="2077" w:type="dxa"/>
            <w:gridSpan w:val="2"/>
          </w:tcPr>
          <w:p w14:paraId="28784175" w14:textId="49861E26" w:rsidR="00204565" w:rsidRDefault="00363760" w:rsidP="00296B42">
            <w:pPr>
              <w:jc w:val="center"/>
              <w:rPr>
                <w:rFonts w:cstheme="minorHAnsi"/>
                <w:b/>
                <w:sz w:val="18"/>
                <w:szCs w:val="18"/>
              </w:rPr>
            </w:pPr>
            <w:r>
              <w:rPr>
                <w:rFonts w:cstheme="minorHAnsi"/>
                <w:b/>
                <w:sz w:val="18"/>
                <w:szCs w:val="18"/>
              </w:rPr>
              <w:t>Shape/Space</w:t>
            </w:r>
          </w:p>
        </w:tc>
        <w:tc>
          <w:tcPr>
            <w:tcW w:w="2041" w:type="dxa"/>
          </w:tcPr>
          <w:p w14:paraId="2873F5D4" w14:textId="74F3C1AF" w:rsidR="00204565" w:rsidRDefault="00363760" w:rsidP="00296B42">
            <w:pPr>
              <w:jc w:val="center"/>
              <w:rPr>
                <w:rFonts w:cstheme="minorHAnsi"/>
                <w:b/>
                <w:sz w:val="18"/>
                <w:szCs w:val="18"/>
              </w:rPr>
            </w:pPr>
            <w:r>
              <w:rPr>
                <w:rFonts w:cstheme="minorHAnsi"/>
                <w:b/>
                <w:sz w:val="18"/>
                <w:szCs w:val="18"/>
              </w:rPr>
              <w:t>Measures</w:t>
            </w:r>
          </w:p>
        </w:tc>
      </w:tr>
      <w:tr w:rsidR="00204565" w:rsidRPr="0097004A" w14:paraId="647F6416" w14:textId="77777777" w:rsidTr="00091EE7">
        <w:trPr>
          <w:trHeight w:val="112"/>
        </w:trPr>
        <w:tc>
          <w:tcPr>
            <w:tcW w:w="984" w:type="dxa"/>
            <w:vMerge/>
          </w:tcPr>
          <w:p w14:paraId="422578DB" w14:textId="77777777" w:rsidR="00204565" w:rsidRPr="0097004A" w:rsidRDefault="00204565" w:rsidP="00296B42">
            <w:pPr>
              <w:jc w:val="center"/>
              <w:rPr>
                <w:rFonts w:cstheme="minorHAnsi"/>
                <w:b/>
                <w:noProof/>
                <w:sz w:val="18"/>
                <w:szCs w:val="18"/>
              </w:rPr>
            </w:pPr>
          </w:p>
        </w:tc>
        <w:tc>
          <w:tcPr>
            <w:tcW w:w="2739" w:type="dxa"/>
            <w:gridSpan w:val="2"/>
            <w:vMerge w:val="restart"/>
          </w:tcPr>
          <w:p w14:paraId="329A2E92" w14:textId="77777777" w:rsidR="00204565" w:rsidRPr="00711F71" w:rsidRDefault="00711F71" w:rsidP="00673C8F">
            <w:pPr>
              <w:jc w:val="center"/>
              <w:rPr>
                <w:rFonts w:cstheme="minorHAnsi"/>
                <w:b/>
                <w:color w:val="00B050"/>
                <w:sz w:val="18"/>
                <w:szCs w:val="18"/>
              </w:rPr>
            </w:pPr>
            <w:r w:rsidRPr="00711F71">
              <w:rPr>
                <w:rFonts w:cstheme="minorHAnsi"/>
                <w:b/>
                <w:color w:val="00B050"/>
                <w:sz w:val="18"/>
                <w:szCs w:val="18"/>
              </w:rPr>
              <w:t>Baseline</w:t>
            </w:r>
          </w:p>
          <w:p w14:paraId="5FF955AD" w14:textId="03F5ABFB" w:rsidR="00204565" w:rsidRPr="00711F71" w:rsidRDefault="00204565" w:rsidP="007A4FB4">
            <w:pPr>
              <w:rPr>
                <w:rFonts w:cstheme="minorHAnsi"/>
                <w:color w:val="00B050"/>
                <w:sz w:val="18"/>
                <w:szCs w:val="18"/>
              </w:rPr>
            </w:pPr>
            <w:r w:rsidRPr="00711F71">
              <w:rPr>
                <w:rFonts w:cstheme="minorHAnsi"/>
                <w:color w:val="00B050"/>
                <w:sz w:val="18"/>
                <w:szCs w:val="18"/>
              </w:rPr>
              <w:t xml:space="preserve">- </w:t>
            </w:r>
            <w:r w:rsidR="00B80632">
              <w:rPr>
                <w:rFonts w:cstheme="minorHAnsi"/>
                <w:color w:val="00B050"/>
                <w:sz w:val="18"/>
                <w:szCs w:val="18"/>
              </w:rPr>
              <w:t>Show ‘finger numbers’ up to 5</w:t>
            </w:r>
          </w:p>
          <w:p w14:paraId="7B58C85A" w14:textId="77777777" w:rsidR="00711F71" w:rsidRPr="00711F71" w:rsidRDefault="00711F71" w:rsidP="007A4FB4">
            <w:pPr>
              <w:rPr>
                <w:rFonts w:cstheme="minorHAnsi"/>
                <w:color w:val="00B050"/>
                <w:sz w:val="18"/>
                <w:szCs w:val="18"/>
              </w:rPr>
            </w:pPr>
          </w:p>
          <w:p w14:paraId="180B243A" w14:textId="77777777" w:rsidR="00711F71" w:rsidRDefault="00711F71" w:rsidP="007A4FB4">
            <w:pPr>
              <w:rPr>
                <w:rFonts w:cstheme="minorHAnsi"/>
                <w:color w:val="70AD47" w:themeColor="accent6"/>
                <w:sz w:val="18"/>
                <w:szCs w:val="18"/>
              </w:rPr>
            </w:pPr>
          </w:p>
          <w:p w14:paraId="7E797E89" w14:textId="77777777" w:rsidR="00711F71" w:rsidRDefault="00711F71" w:rsidP="007A4FB4">
            <w:pPr>
              <w:rPr>
                <w:rFonts w:cstheme="minorHAnsi"/>
                <w:color w:val="70AD47" w:themeColor="accent6"/>
                <w:sz w:val="18"/>
                <w:szCs w:val="18"/>
              </w:rPr>
            </w:pPr>
          </w:p>
          <w:p w14:paraId="15F85A30" w14:textId="77777777" w:rsidR="00204565" w:rsidRPr="0097004A" w:rsidRDefault="00204565" w:rsidP="00673C8F">
            <w:pPr>
              <w:pBdr>
                <w:bottom w:val="single" w:sz="6" w:space="1" w:color="auto"/>
              </w:pBdr>
              <w:rPr>
                <w:rFonts w:cstheme="minorHAnsi"/>
                <w:color w:val="70AD47" w:themeColor="accent6"/>
                <w:sz w:val="18"/>
                <w:szCs w:val="18"/>
              </w:rPr>
            </w:pPr>
          </w:p>
          <w:p w14:paraId="73A8A632" w14:textId="77777777" w:rsidR="00204565" w:rsidRPr="0097004A" w:rsidRDefault="00204565" w:rsidP="00296B42">
            <w:pPr>
              <w:jc w:val="center"/>
              <w:rPr>
                <w:rFonts w:cstheme="minorHAnsi"/>
                <w:b/>
                <w:sz w:val="18"/>
                <w:szCs w:val="18"/>
              </w:rPr>
            </w:pPr>
            <w:r w:rsidRPr="0097004A">
              <w:rPr>
                <w:rFonts w:cstheme="minorHAnsi"/>
                <w:b/>
                <w:sz w:val="18"/>
                <w:szCs w:val="18"/>
              </w:rPr>
              <w:t>On Track Check Point 1</w:t>
            </w:r>
          </w:p>
          <w:p w14:paraId="1E288987" w14:textId="0F86D7EC" w:rsidR="00711F71" w:rsidRDefault="00204565" w:rsidP="007A4FB4">
            <w:pPr>
              <w:pBdr>
                <w:bottom w:val="single" w:sz="6" w:space="1" w:color="auto"/>
              </w:pBdr>
              <w:rPr>
                <w:rFonts w:cstheme="minorHAnsi"/>
                <w:sz w:val="18"/>
                <w:szCs w:val="18"/>
              </w:rPr>
            </w:pPr>
            <w:r w:rsidRPr="0097004A">
              <w:rPr>
                <w:rFonts w:cstheme="minorHAnsi"/>
                <w:sz w:val="18"/>
                <w:szCs w:val="18"/>
              </w:rPr>
              <w:t xml:space="preserve">- </w:t>
            </w:r>
            <w:r w:rsidR="00B80632">
              <w:rPr>
                <w:rFonts w:cstheme="minorHAnsi"/>
                <w:sz w:val="18"/>
                <w:szCs w:val="18"/>
              </w:rPr>
              <w:t xml:space="preserve">Subitise 1-5 using a tens frame or objects </w:t>
            </w:r>
          </w:p>
          <w:p w14:paraId="43162996" w14:textId="4A73D30A" w:rsidR="00B80632" w:rsidRDefault="00B80632" w:rsidP="007A4FB4">
            <w:pPr>
              <w:pBdr>
                <w:bottom w:val="single" w:sz="6" w:space="1" w:color="auto"/>
              </w:pBdr>
              <w:rPr>
                <w:rFonts w:cstheme="minorHAnsi"/>
                <w:sz w:val="18"/>
                <w:szCs w:val="18"/>
              </w:rPr>
            </w:pPr>
            <w:r>
              <w:rPr>
                <w:rFonts w:cstheme="minorHAnsi"/>
                <w:sz w:val="18"/>
                <w:szCs w:val="18"/>
              </w:rPr>
              <w:t xml:space="preserve">-Notice numbers within numbers </w:t>
            </w:r>
          </w:p>
          <w:p w14:paraId="1430C1C2" w14:textId="77777777" w:rsidR="00711F71" w:rsidRDefault="00711F71" w:rsidP="007A4FB4">
            <w:pPr>
              <w:pBdr>
                <w:bottom w:val="single" w:sz="6" w:space="1" w:color="auto"/>
              </w:pBdr>
              <w:rPr>
                <w:rFonts w:cstheme="minorHAnsi"/>
                <w:sz w:val="18"/>
                <w:szCs w:val="18"/>
              </w:rPr>
            </w:pPr>
          </w:p>
          <w:p w14:paraId="2D85EE6B" w14:textId="77777777" w:rsidR="00711F71" w:rsidRDefault="00711F71" w:rsidP="007A4FB4">
            <w:pPr>
              <w:pBdr>
                <w:bottom w:val="single" w:sz="6" w:space="1" w:color="auto"/>
              </w:pBdr>
              <w:rPr>
                <w:rFonts w:cstheme="minorHAnsi"/>
                <w:sz w:val="18"/>
                <w:szCs w:val="18"/>
              </w:rPr>
            </w:pPr>
          </w:p>
          <w:p w14:paraId="06184888" w14:textId="77777777" w:rsidR="00627AE9" w:rsidRDefault="00627AE9" w:rsidP="007A4FB4">
            <w:pPr>
              <w:pBdr>
                <w:bottom w:val="single" w:sz="6" w:space="1" w:color="auto"/>
              </w:pBdr>
              <w:rPr>
                <w:rFonts w:cstheme="minorHAnsi"/>
                <w:sz w:val="18"/>
                <w:szCs w:val="18"/>
              </w:rPr>
            </w:pPr>
          </w:p>
          <w:p w14:paraId="6CA32BB9" w14:textId="77777777" w:rsidR="00204565" w:rsidRPr="00204565" w:rsidRDefault="003A6A8B" w:rsidP="00204565">
            <w:pPr>
              <w:pBdr>
                <w:bottom w:val="single" w:sz="6" w:space="1" w:color="auto"/>
              </w:pBdr>
              <w:rPr>
                <w:rFonts w:cstheme="minorHAnsi"/>
                <w:sz w:val="18"/>
                <w:szCs w:val="18"/>
              </w:rPr>
            </w:pPr>
            <w:r>
              <w:rPr>
                <w:rFonts w:cstheme="minorHAnsi"/>
                <w:sz w:val="18"/>
                <w:szCs w:val="18"/>
              </w:rPr>
              <w:t>-------------------------------</w:t>
            </w:r>
          </w:p>
          <w:p w14:paraId="4AD13964" w14:textId="56C2A0D4" w:rsidR="00204565" w:rsidRPr="003F7881" w:rsidRDefault="00204565" w:rsidP="003E2C5B">
            <w:pPr>
              <w:pBdr>
                <w:bottom w:val="single" w:sz="6" w:space="1" w:color="auto"/>
              </w:pBdr>
              <w:jc w:val="center"/>
              <w:rPr>
                <w:rFonts w:cstheme="minorHAnsi"/>
                <w:b/>
                <w:sz w:val="18"/>
                <w:szCs w:val="18"/>
              </w:rPr>
            </w:pPr>
            <w:r w:rsidRPr="003F7881">
              <w:rPr>
                <w:rFonts w:cstheme="minorHAnsi"/>
                <w:b/>
                <w:sz w:val="18"/>
                <w:szCs w:val="18"/>
              </w:rPr>
              <w:t xml:space="preserve">On Track Check Point </w:t>
            </w:r>
            <w:r w:rsidR="003E2C5B">
              <w:rPr>
                <w:rFonts w:cstheme="minorHAnsi"/>
                <w:b/>
                <w:sz w:val="18"/>
                <w:szCs w:val="18"/>
              </w:rPr>
              <w:t>2</w:t>
            </w:r>
          </w:p>
          <w:p w14:paraId="22FE7D19" w14:textId="4F96B145" w:rsidR="001175B4" w:rsidRDefault="00204565" w:rsidP="00204565">
            <w:pPr>
              <w:pBdr>
                <w:bottom w:val="single" w:sz="6" w:space="1" w:color="auto"/>
              </w:pBdr>
              <w:rPr>
                <w:rFonts w:cstheme="minorHAnsi"/>
                <w:sz w:val="18"/>
                <w:szCs w:val="18"/>
              </w:rPr>
            </w:pPr>
            <w:r w:rsidRPr="00204565">
              <w:rPr>
                <w:rFonts w:cstheme="minorHAnsi"/>
                <w:sz w:val="18"/>
                <w:szCs w:val="18"/>
              </w:rPr>
              <w:t xml:space="preserve">- </w:t>
            </w:r>
            <w:r w:rsidR="00B80632">
              <w:rPr>
                <w:rFonts w:cstheme="minorHAnsi"/>
                <w:sz w:val="18"/>
                <w:szCs w:val="18"/>
              </w:rPr>
              <w:t xml:space="preserve">Subitises 1-10 using a tens frame or objects </w:t>
            </w:r>
          </w:p>
          <w:p w14:paraId="4474D250" w14:textId="77777777" w:rsidR="00B80632" w:rsidRDefault="00B80632" w:rsidP="00204565">
            <w:pPr>
              <w:pBdr>
                <w:bottom w:val="single" w:sz="6" w:space="1" w:color="auto"/>
              </w:pBdr>
              <w:rPr>
                <w:rFonts w:cstheme="minorHAnsi"/>
                <w:sz w:val="18"/>
                <w:szCs w:val="18"/>
              </w:rPr>
            </w:pPr>
          </w:p>
          <w:p w14:paraId="0587706B" w14:textId="37F07890" w:rsidR="001175B4" w:rsidRDefault="001175B4" w:rsidP="00204565">
            <w:pPr>
              <w:pBdr>
                <w:bottom w:val="single" w:sz="6" w:space="1" w:color="auto"/>
              </w:pBdr>
              <w:rPr>
                <w:rFonts w:cstheme="minorHAnsi"/>
                <w:sz w:val="18"/>
                <w:szCs w:val="18"/>
              </w:rPr>
            </w:pPr>
          </w:p>
          <w:p w14:paraId="1F4DEEED" w14:textId="0BD3BFEF" w:rsidR="001175B4" w:rsidRDefault="001175B4" w:rsidP="00204565">
            <w:pPr>
              <w:pBdr>
                <w:bottom w:val="single" w:sz="6" w:space="1" w:color="auto"/>
              </w:pBdr>
              <w:rPr>
                <w:rFonts w:cstheme="minorHAnsi"/>
                <w:sz w:val="18"/>
                <w:szCs w:val="18"/>
              </w:rPr>
            </w:pPr>
          </w:p>
          <w:p w14:paraId="5576F263" w14:textId="4F3DB381" w:rsidR="001175B4" w:rsidRDefault="001175B4" w:rsidP="00204565">
            <w:pPr>
              <w:pBdr>
                <w:bottom w:val="single" w:sz="6" w:space="1" w:color="auto"/>
              </w:pBdr>
              <w:rPr>
                <w:rFonts w:cstheme="minorHAnsi"/>
                <w:sz w:val="18"/>
                <w:szCs w:val="18"/>
              </w:rPr>
            </w:pPr>
          </w:p>
          <w:p w14:paraId="66AF6EDA" w14:textId="7996A689" w:rsidR="001175B4" w:rsidRDefault="001175B4" w:rsidP="00204565">
            <w:pPr>
              <w:pBdr>
                <w:bottom w:val="single" w:sz="6" w:space="1" w:color="auto"/>
              </w:pBdr>
              <w:rPr>
                <w:rFonts w:cstheme="minorHAnsi"/>
                <w:sz w:val="18"/>
                <w:szCs w:val="18"/>
              </w:rPr>
            </w:pPr>
          </w:p>
          <w:p w14:paraId="237FBD19" w14:textId="76862E23" w:rsidR="00B80632" w:rsidRDefault="00B80632" w:rsidP="00204565">
            <w:pPr>
              <w:pBdr>
                <w:bottom w:val="single" w:sz="6" w:space="1" w:color="auto"/>
              </w:pBdr>
              <w:rPr>
                <w:rFonts w:cstheme="minorHAnsi"/>
                <w:sz w:val="18"/>
                <w:szCs w:val="18"/>
              </w:rPr>
            </w:pPr>
          </w:p>
          <w:p w14:paraId="14A4EE8D" w14:textId="16605830" w:rsidR="00B80632" w:rsidRDefault="00B80632" w:rsidP="00204565">
            <w:pPr>
              <w:pBdr>
                <w:bottom w:val="single" w:sz="6" w:space="1" w:color="auto"/>
              </w:pBdr>
              <w:rPr>
                <w:rFonts w:cstheme="minorHAnsi"/>
                <w:sz w:val="18"/>
                <w:szCs w:val="18"/>
              </w:rPr>
            </w:pPr>
          </w:p>
          <w:p w14:paraId="0923EF6D" w14:textId="42A4CEBC" w:rsidR="00B80632" w:rsidRDefault="00B80632" w:rsidP="00204565">
            <w:pPr>
              <w:pBdr>
                <w:bottom w:val="single" w:sz="6" w:space="1" w:color="auto"/>
              </w:pBdr>
              <w:rPr>
                <w:rFonts w:cstheme="minorHAnsi"/>
                <w:sz w:val="18"/>
                <w:szCs w:val="18"/>
              </w:rPr>
            </w:pPr>
          </w:p>
          <w:p w14:paraId="479BED98" w14:textId="43F6BE41" w:rsidR="00B80632" w:rsidRDefault="00B80632" w:rsidP="00204565">
            <w:pPr>
              <w:pBdr>
                <w:bottom w:val="single" w:sz="6" w:space="1" w:color="auto"/>
              </w:pBdr>
              <w:rPr>
                <w:rFonts w:cstheme="minorHAnsi"/>
                <w:sz w:val="18"/>
                <w:szCs w:val="18"/>
              </w:rPr>
            </w:pPr>
          </w:p>
          <w:p w14:paraId="6BED9BE0" w14:textId="77777777" w:rsidR="00B80632" w:rsidRDefault="00B80632" w:rsidP="00204565">
            <w:pPr>
              <w:pBdr>
                <w:bottom w:val="single" w:sz="6" w:space="1" w:color="auto"/>
              </w:pBdr>
              <w:rPr>
                <w:rFonts w:cstheme="minorHAnsi"/>
                <w:sz w:val="18"/>
                <w:szCs w:val="18"/>
              </w:rPr>
            </w:pPr>
          </w:p>
          <w:p w14:paraId="754B3747" w14:textId="77777777" w:rsidR="001175B4" w:rsidRPr="00204565" w:rsidRDefault="001175B4" w:rsidP="00204565">
            <w:pPr>
              <w:pBdr>
                <w:bottom w:val="single" w:sz="6" w:space="1" w:color="auto"/>
              </w:pBdr>
              <w:rPr>
                <w:rFonts w:cstheme="minorHAnsi"/>
                <w:sz w:val="18"/>
                <w:szCs w:val="18"/>
              </w:rPr>
            </w:pPr>
          </w:p>
          <w:p w14:paraId="4FF31D73" w14:textId="77777777" w:rsidR="00204565" w:rsidRDefault="00463038" w:rsidP="00204565">
            <w:pPr>
              <w:pBdr>
                <w:bottom w:val="single" w:sz="6" w:space="1" w:color="auto"/>
              </w:pBdr>
              <w:rPr>
                <w:rFonts w:cstheme="minorHAnsi"/>
                <w:sz w:val="18"/>
                <w:szCs w:val="18"/>
              </w:rPr>
            </w:pPr>
            <w:r>
              <w:rPr>
                <w:rFonts w:cstheme="minorHAnsi"/>
                <w:sz w:val="18"/>
                <w:szCs w:val="18"/>
              </w:rPr>
              <w:t>--------------------------------</w:t>
            </w:r>
          </w:p>
          <w:p w14:paraId="3CBDB399" w14:textId="77777777" w:rsidR="00463038" w:rsidRPr="00627AE9" w:rsidRDefault="00463038" w:rsidP="00463038">
            <w:pPr>
              <w:pBdr>
                <w:bottom w:val="single" w:sz="6" w:space="1" w:color="auto"/>
              </w:pBdr>
              <w:jc w:val="center"/>
              <w:rPr>
                <w:rFonts w:cstheme="minorHAnsi"/>
                <w:b/>
                <w:color w:val="FF0000"/>
                <w:sz w:val="18"/>
                <w:szCs w:val="18"/>
              </w:rPr>
            </w:pPr>
            <w:r w:rsidRPr="00627AE9">
              <w:rPr>
                <w:rFonts w:cstheme="minorHAnsi"/>
                <w:b/>
                <w:color w:val="FF0000"/>
                <w:sz w:val="18"/>
                <w:szCs w:val="18"/>
              </w:rPr>
              <w:t>ELG:</w:t>
            </w:r>
          </w:p>
          <w:p w14:paraId="549FC0DC" w14:textId="049ED54B" w:rsidR="00463038" w:rsidRPr="00627AE9" w:rsidRDefault="00363760" w:rsidP="00463038">
            <w:pPr>
              <w:pBdr>
                <w:bottom w:val="single" w:sz="6" w:space="1" w:color="auto"/>
              </w:pBdr>
              <w:rPr>
                <w:rFonts w:cstheme="minorHAnsi"/>
                <w:b/>
                <w:color w:val="FF0000"/>
                <w:sz w:val="18"/>
                <w:szCs w:val="18"/>
              </w:rPr>
            </w:pPr>
            <w:r>
              <w:rPr>
                <w:rFonts w:cstheme="minorHAnsi"/>
                <w:b/>
                <w:color w:val="FF0000"/>
                <w:sz w:val="18"/>
                <w:szCs w:val="18"/>
              </w:rPr>
              <w:t>Subitise (recognise quantities with counting) up top 5</w:t>
            </w:r>
          </w:p>
          <w:p w14:paraId="0FB68E51" w14:textId="77777777" w:rsidR="00463038" w:rsidRPr="0097004A" w:rsidRDefault="00463038" w:rsidP="00204565">
            <w:pPr>
              <w:pBdr>
                <w:bottom w:val="single" w:sz="6" w:space="1" w:color="auto"/>
              </w:pBdr>
              <w:rPr>
                <w:rFonts w:cstheme="minorHAnsi"/>
                <w:sz w:val="18"/>
                <w:szCs w:val="18"/>
              </w:rPr>
            </w:pPr>
          </w:p>
        </w:tc>
        <w:tc>
          <w:tcPr>
            <w:tcW w:w="1947" w:type="dxa"/>
            <w:gridSpan w:val="2"/>
            <w:vMerge w:val="restart"/>
          </w:tcPr>
          <w:p w14:paraId="697E7D75" w14:textId="77777777" w:rsidR="00204565" w:rsidRPr="00711F71" w:rsidRDefault="00711F71" w:rsidP="00711F71">
            <w:pPr>
              <w:autoSpaceDE w:val="0"/>
              <w:autoSpaceDN w:val="0"/>
              <w:adjustRightInd w:val="0"/>
              <w:jc w:val="center"/>
              <w:rPr>
                <w:rFonts w:cstheme="minorHAnsi"/>
                <w:b/>
                <w:color w:val="00B050"/>
                <w:sz w:val="18"/>
                <w:szCs w:val="18"/>
              </w:rPr>
            </w:pPr>
            <w:r w:rsidRPr="00711F71">
              <w:rPr>
                <w:rFonts w:cstheme="minorHAnsi"/>
                <w:b/>
                <w:color w:val="00B050"/>
                <w:sz w:val="18"/>
                <w:szCs w:val="18"/>
              </w:rPr>
              <w:t>Baseline</w:t>
            </w:r>
          </w:p>
          <w:tbl>
            <w:tblPr>
              <w:tblW w:w="0" w:type="auto"/>
              <w:tblBorders>
                <w:top w:val="nil"/>
                <w:left w:val="nil"/>
                <w:bottom w:val="nil"/>
                <w:right w:val="nil"/>
              </w:tblBorders>
              <w:tblLook w:val="0000" w:firstRow="0" w:lastRow="0" w:firstColumn="0" w:lastColumn="0" w:noHBand="0" w:noVBand="0"/>
            </w:tblPr>
            <w:tblGrid>
              <w:gridCol w:w="1731"/>
            </w:tblGrid>
            <w:tr w:rsidR="00F67837" w:rsidRPr="00A674EC" w14:paraId="497FEF6C" w14:textId="77777777" w:rsidTr="00B60AE8">
              <w:trPr>
                <w:trHeight w:val="232"/>
              </w:trPr>
              <w:tc>
                <w:tcPr>
                  <w:tcW w:w="0" w:type="auto"/>
                </w:tcPr>
                <w:p w14:paraId="0C5239CC" w14:textId="77777777" w:rsidR="00F67837" w:rsidRPr="00A674EC" w:rsidRDefault="00F67837" w:rsidP="00F67837">
                  <w:pPr>
                    <w:autoSpaceDE w:val="0"/>
                    <w:autoSpaceDN w:val="0"/>
                    <w:adjustRightInd w:val="0"/>
                    <w:spacing w:after="0" w:line="240" w:lineRule="auto"/>
                    <w:rPr>
                      <w:rFonts w:cstheme="minorHAnsi"/>
                      <w:color w:val="00B050"/>
                      <w:sz w:val="18"/>
                      <w:szCs w:val="18"/>
                    </w:rPr>
                  </w:pPr>
                  <w:r w:rsidRPr="00A674EC">
                    <w:rPr>
                      <w:rFonts w:cstheme="minorHAnsi"/>
                      <w:color w:val="00B050"/>
                      <w:sz w:val="18"/>
                      <w:szCs w:val="18"/>
                    </w:rPr>
                    <w:t xml:space="preserve">- </w:t>
                  </w:r>
                  <w:r>
                    <w:rPr>
                      <w:rFonts w:cstheme="minorHAnsi"/>
                      <w:color w:val="00B050"/>
                      <w:sz w:val="18"/>
                      <w:szCs w:val="18"/>
                    </w:rPr>
                    <w:t>Say number names in order to 5 and beyond</w:t>
                  </w:r>
                </w:p>
              </w:tc>
            </w:tr>
          </w:tbl>
          <w:p w14:paraId="4C10D16F" w14:textId="77777777" w:rsidR="00F67837" w:rsidRDefault="00F67837" w:rsidP="00F67837">
            <w:pPr>
              <w:pBdr>
                <w:bottom w:val="single" w:sz="6" w:space="1" w:color="auto"/>
              </w:pBdr>
              <w:rPr>
                <w:rFonts w:cstheme="minorHAnsi"/>
                <w:color w:val="00B050"/>
                <w:sz w:val="18"/>
                <w:szCs w:val="18"/>
              </w:rPr>
            </w:pPr>
            <w:r w:rsidRPr="004E7E89">
              <w:rPr>
                <w:rFonts w:cstheme="minorHAnsi"/>
                <w:color w:val="00B050"/>
                <w:sz w:val="18"/>
                <w:szCs w:val="18"/>
              </w:rPr>
              <w:t xml:space="preserve">- </w:t>
            </w:r>
            <w:r>
              <w:rPr>
                <w:rFonts w:cstheme="minorHAnsi"/>
                <w:color w:val="00B050"/>
                <w:sz w:val="18"/>
                <w:szCs w:val="18"/>
              </w:rPr>
              <w:t>Say 1 number name per item to 3</w:t>
            </w:r>
          </w:p>
          <w:p w14:paraId="0F9614EA" w14:textId="4DB50D49" w:rsidR="00711F71" w:rsidRPr="00204565" w:rsidRDefault="00F67837" w:rsidP="00F67837">
            <w:pPr>
              <w:pBdr>
                <w:bottom w:val="single" w:sz="6" w:space="1" w:color="auto"/>
              </w:pBdr>
              <w:rPr>
                <w:rFonts w:cstheme="minorHAnsi"/>
                <w:sz w:val="18"/>
                <w:szCs w:val="18"/>
              </w:rPr>
            </w:pPr>
            <w:r>
              <w:rPr>
                <w:rFonts w:cstheme="minorHAnsi"/>
                <w:color w:val="00B050"/>
                <w:sz w:val="18"/>
                <w:szCs w:val="18"/>
              </w:rPr>
              <w:t>- Know the last number is ‘how many</w:t>
            </w:r>
            <w:r>
              <w:rPr>
                <w:rFonts w:cstheme="minorHAnsi"/>
                <w:color w:val="00B050"/>
                <w:sz w:val="18"/>
                <w:szCs w:val="18"/>
              </w:rPr>
              <w:t>’</w:t>
            </w:r>
          </w:p>
          <w:p w14:paraId="0BAD0D0F" w14:textId="77777777" w:rsidR="00204565" w:rsidRPr="00204565" w:rsidRDefault="00204565" w:rsidP="00711F71">
            <w:pPr>
              <w:autoSpaceDE w:val="0"/>
              <w:autoSpaceDN w:val="0"/>
              <w:adjustRightInd w:val="0"/>
              <w:jc w:val="center"/>
              <w:rPr>
                <w:rFonts w:cstheme="minorHAnsi"/>
                <w:sz w:val="18"/>
                <w:szCs w:val="18"/>
              </w:rPr>
            </w:pPr>
            <w:r w:rsidRPr="00204565">
              <w:rPr>
                <w:rFonts w:cstheme="minorHAnsi"/>
                <w:b/>
                <w:sz w:val="18"/>
                <w:szCs w:val="18"/>
              </w:rPr>
              <w:t>On Track Check</w:t>
            </w:r>
            <w:r w:rsidRPr="00204565">
              <w:rPr>
                <w:rFonts w:cstheme="minorHAnsi"/>
                <w:sz w:val="18"/>
                <w:szCs w:val="18"/>
              </w:rPr>
              <w:t xml:space="preserve"> </w:t>
            </w:r>
            <w:r w:rsidRPr="00711F71">
              <w:rPr>
                <w:rFonts w:cstheme="minorHAnsi"/>
                <w:b/>
                <w:sz w:val="18"/>
                <w:szCs w:val="18"/>
              </w:rPr>
              <w:t>Point 1</w:t>
            </w:r>
          </w:p>
          <w:p w14:paraId="1E05D8C0" w14:textId="29A1169E" w:rsidR="00B80632" w:rsidRDefault="00204565" w:rsidP="00363760">
            <w:pPr>
              <w:autoSpaceDE w:val="0"/>
              <w:autoSpaceDN w:val="0"/>
              <w:adjustRightInd w:val="0"/>
              <w:rPr>
                <w:rFonts w:cstheme="minorHAnsi"/>
                <w:sz w:val="18"/>
                <w:szCs w:val="18"/>
              </w:rPr>
            </w:pPr>
            <w:r w:rsidRPr="00204565">
              <w:rPr>
                <w:rFonts w:cstheme="minorHAnsi"/>
                <w:sz w:val="18"/>
                <w:szCs w:val="18"/>
              </w:rPr>
              <w:t xml:space="preserve">- </w:t>
            </w:r>
            <w:r w:rsidR="00B80632">
              <w:rPr>
                <w:rFonts w:cstheme="minorHAnsi"/>
                <w:sz w:val="18"/>
                <w:szCs w:val="18"/>
              </w:rPr>
              <w:t>Recall number bonds 1-5</w:t>
            </w:r>
          </w:p>
          <w:p w14:paraId="23ED7AF9" w14:textId="41AB2DCE" w:rsidR="00B80632" w:rsidRDefault="00B80632" w:rsidP="00363760">
            <w:pPr>
              <w:autoSpaceDE w:val="0"/>
              <w:autoSpaceDN w:val="0"/>
              <w:adjustRightInd w:val="0"/>
              <w:rPr>
                <w:rFonts w:cstheme="minorHAnsi"/>
                <w:sz w:val="18"/>
                <w:szCs w:val="18"/>
              </w:rPr>
            </w:pPr>
            <w:r>
              <w:rPr>
                <w:rFonts w:cstheme="minorHAnsi"/>
                <w:sz w:val="18"/>
                <w:szCs w:val="18"/>
              </w:rPr>
              <w:t xml:space="preserve">-Systemically partition sets of objects 1-5 on a part whole model </w:t>
            </w:r>
          </w:p>
          <w:p w14:paraId="3D3BEB9F" w14:textId="3ECB1239" w:rsidR="00B80632" w:rsidRDefault="00B80632" w:rsidP="00363760">
            <w:pPr>
              <w:autoSpaceDE w:val="0"/>
              <w:autoSpaceDN w:val="0"/>
              <w:adjustRightInd w:val="0"/>
              <w:rPr>
                <w:rFonts w:cstheme="minorHAnsi"/>
                <w:sz w:val="18"/>
                <w:szCs w:val="18"/>
              </w:rPr>
            </w:pPr>
            <w:r>
              <w:rPr>
                <w:rFonts w:cstheme="minorHAnsi"/>
                <w:sz w:val="18"/>
                <w:szCs w:val="18"/>
              </w:rPr>
              <w:t>-Use inverse operations</w:t>
            </w:r>
          </w:p>
          <w:p w14:paraId="005BB219" w14:textId="0366FD37" w:rsidR="00711F71" w:rsidRDefault="00711F71" w:rsidP="003A6A8B">
            <w:pPr>
              <w:pBdr>
                <w:bottom w:val="single" w:sz="6" w:space="1" w:color="auto"/>
              </w:pBdr>
              <w:autoSpaceDE w:val="0"/>
              <w:autoSpaceDN w:val="0"/>
              <w:adjustRightInd w:val="0"/>
              <w:rPr>
                <w:rFonts w:cstheme="minorHAnsi"/>
                <w:sz w:val="18"/>
                <w:szCs w:val="18"/>
              </w:rPr>
            </w:pPr>
          </w:p>
          <w:p w14:paraId="3623A24C" w14:textId="10160E3C" w:rsidR="00363760" w:rsidRDefault="00363760" w:rsidP="003A6A8B">
            <w:pPr>
              <w:pBdr>
                <w:bottom w:val="single" w:sz="6" w:space="1" w:color="auto"/>
              </w:pBdr>
              <w:autoSpaceDE w:val="0"/>
              <w:autoSpaceDN w:val="0"/>
              <w:adjustRightInd w:val="0"/>
              <w:rPr>
                <w:rFonts w:cstheme="minorHAnsi"/>
                <w:sz w:val="18"/>
                <w:szCs w:val="18"/>
              </w:rPr>
            </w:pPr>
          </w:p>
          <w:p w14:paraId="392CD85B" w14:textId="77777777" w:rsidR="00363760" w:rsidRPr="003E0CEE" w:rsidRDefault="00363760" w:rsidP="003A6A8B">
            <w:pPr>
              <w:pBdr>
                <w:bottom w:val="single" w:sz="6" w:space="1" w:color="auto"/>
              </w:pBdr>
              <w:autoSpaceDE w:val="0"/>
              <w:autoSpaceDN w:val="0"/>
              <w:adjustRightInd w:val="0"/>
              <w:rPr>
                <w:rFonts w:cstheme="minorHAnsi"/>
                <w:sz w:val="18"/>
                <w:szCs w:val="18"/>
              </w:rPr>
            </w:pPr>
          </w:p>
          <w:p w14:paraId="58CC18F6" w14:textId="6D60FC15" w:rsidR="00204565" w:rsidRPr="00204565" w:rsidRDefault="00204565" w:rsidP="003A6A8B">
            <w:pPr>
              <w:autoSpaceDE w:val="0"/>
              <w:autoSpaceDN w:val="0"/>
              <w:adjustRightInd w:val="0"/>
              <w:jc w:val="center"/>
              <w:rPr>
                <w:rFonts w:cstheme="minorHAnsi"/>
                <w:b/>
                <w:sz w:val="18"/>
                <w:szCs w:val="18"/>
              </w:rPr>
            </w:pPr>
            <w:r w:rsidRPr="00204565">
              <w:rPr>
                <w:rFonts w:cstheme="minorHAnsi"/>
                <w:b/>
                <w:sz w:val="18"/>
                <w:szCs w:val="18"/>
              </w:rPr>
              <w:t xml:space="preserve">On Track Check Point </w:t>
            </w:r>
            <w:r w:rsidR="003E2C5B">
              <w:rPr>
                <w:rFonts w:cstheme="minorHAnsi"/>
                <w:b/>
                <w:sz w:val="18"/>
                <w:szCs w:val="18"/>
              </w:rPr>
              <w:t>2</w:t>
            </w:r>
          </w:p>
          <w:p w14:paraId="380B51F4" w14:textId="5529B7B4" w:rsidR="006D363A" w:rsidRDefault="003E0CEE" w:rsidP="006D363A">
            <w:pPr>
              <w:autoSpaceDE w:val="0"/>
              <w:autoSpaceDN w:val="0"/>
              <w:adjustRightInd w:val="0"/>
              <w:rPr>
                <w:rFonts w:cstheme="minorHAnsi"/>
                <w:sz w:val="18"/>
                <w:szCs w:val="18"/>
              </w:rPr>
            </w:pPr>
            <w:r>
              <w:rPr>
                <w:rFonts w:cstheme="minorHAnsi"/>
                <w:sz w:val="18"/>
                <w:szCs w:val="18"/>
              </w:rPr>
              <w:t xml:space="preserve">- </w:t>
            </w:r>
            <w:r w:rsidR="006D363A" w:rsidRPr="00204565">
              <w:rPr>
                <w:rFonts w:cstheme="minorHAnsi"/>
                <w:sz w:val="18"/>
                <w:szCs w:val="18"/>
              </w:rPr>
              <w:t xml:space="preserve">- </w:t>
            </w:r>
            <w:r w:rsidR="006D363A">
              <w:rPr>
                <w:rFonts w:cstheme="minorHAnsi"/>
                <w:sz w:val="18"/>
                <w:szCs w:val="18"/>
              </w:rPr>
              <w:t xml:space="preserve">Recall number bonds </w:t>
            </w:r>
            <w:r w:rsidR="006D363A">
              <w:rPr>
                <w:rFonts w:cstheme="minorHAnsi"/>
                <w:sz w:val="18"/>
                <w:szCs w:val="18"/>
              </w:rPr>
              <w:t>6-10</w:t>
            </w:r>
          </w:p>
          <w:p w14:paraId="2553DED3" w14:textId="5B80E2A9" w:rsidR="006D363A" w:rsidRDefault="006D363A" w:rsidP="006D363A">
            <w:pPr>
              <w:autoSpaceDE w:val="0"/>
              <w:autoSpaceDN w:val="0"/>
              <w:adjustRightInd w:val="0"/>
              <w:rPr>
                <w:rFonts w:cstheme="minorHAnsi"/>
                <w:sz w:val="18"/>
                <w:szCs w:val="18"/>
              </w:rPr>
            </w:pPr>
            <w:r>
              <w:rPr>
                <w:rFonts w:cstheme="minorHAnsi"/>
                <w:sz w:val="18"/>
                <w:szCs w:val="18"/>
              </w:rPr>
              <w:t xml:space="preserve">-Systemically partition sets of objects </w:t>
            </w:r>
            <w:r>
              <w:rPr>
                <w:rFonts w:cstheme="minorHAnsi"/>
                <w:sz w:val="18"/>
                <w:szCs w:val="18"/>
              </w:rPr>
              <w:t xml:space="preserve">6-10 </w:t>
            </w:r>
            <w:r>
              <w:rPr>
                <w:rFonts w:cstheme="minorHAnsi"/>
                <w:sz w:val="18"/>
                <w:szCs w:val="18"/>
              </w:rPr>
              <w:t xml:space="preserve">on a part whole model </w:t>
            </w:r>
          </w:p>
          <w:p w14:paraId="1D980EAF" w14:textId="77777777" w:rsidR="006D363A" w:rsidRDefault="006D363A" w:rsidP="006D363A">
            <w:pPr>
              <w:autoSpaceDE w:val="0"/>
              <w:autoSpaceDN w:val="0"/>
              <w:adjustRightInd w:val="0"/>
              <w:rPr>
                <w:rFonts w:cstheme="minorHAnsi"/>
                <w:sz w:val="18"/>
                <w:szCs w:val="18"/>
              </w:rPr>
            </w:pPr>
            <w:r>
              <w:rPr>
                <w:rFonts w:cstheme="minorHAnsi"/>
                <w:sz w:val="18"/>
                <w:szCs w:val="18"/>
              </w:rPr>
              <w:t>-Use inverse operations</w:t>
            </w:r>
          </w:p>
          <w:p w14:paraId="14599A60" w14:textId="3EEBF284" w:rsidR="00002791" w:rsidRDefault="006D363A" w:rsidP="00363760">
            <w:pPr>
              <w:autoSpaceDE w:val="0"/>
              <w:autoSpaceDN w:val="0"/>
              <w:adjustRightInd w:val="0"/>
              <w:rPr>
                <w:rFonts w:cstheme="minorHAnsi"/>
                <w:sz w:val="18"/>
                <w:szCs w:val="18"/>
              </w:rPr>
            </w:pPr>
            <w:r>
              <w:rPr>
                <w:rFonts w:cstheme="minorHAnsi"/>
                <w:sz w:val="18"/>
                <w:szCs w:val="18"/>
              </w:rPr>
              <w:t xml:space="preserve">-identify doubles </w:t>
            </w:r>
          </w:p>
          <w:p w14:paraId="2D71A47E" w14:textId="77777777" w:rsidR="00002791" w:rsidRPr="00204565" w:rsidRDefault="00002791" w:rsidP="00002791">
            <w:pPr>
              <w:autoSpaceDE w:val="0"/>
              <w:autoSpaceDN w:val="0"/>
              <w:adjustRightInd w:val="0"/>
              <w:rPr>
                <w:rFonts w:cstheme="minorHAnsi"/>
                <w:sz w:val="18"/>
                <w:szCs w:val="18"/>
              </w:rPr>
            </w:pPr>
          </w:p>
          <w:p w14:paraId="767C31BD" w14:textId="77777777" w:rsidR="00463038" w:rsidRPr="00627AE9" w:rsidRDefault="00463038" w:rsidP="00463038">
            <w:pPr>
              <w:autoSpaceDE w:val="0"/>
              <w:autoSpaceDN w:val="0"/>
              <w:adjustRightInd w:val="0"/>
              <w:jc w:val="center"/>
              <w:rPr>
                <w:rFonts w:cstheme="minorHAnsi"/>
                <w:b/>
                <w:color w:val="FF0000"/>
                <w:sz w:val="18"/>
                <w:szCs w:val="18"/>
              </w:rPr>
            </w:pPr>
            <w:r w:rsidRPr="00627AE9">
              <w:rPr>
                <w:rFonts w:cstheme="minorHAnsi"/>
                <w:b/>
                <w:color w:val="FF0000"/>
                <w:sz w:val="18"/>
                <w:szCs w:val="18"/>
              </w:rPr>
              <w:t>ELG:</w:t>
            </w:r>
          </w:p>
          <w:p w14:paraId="158D04D1" w14:textId="18A8574A" w:rsidR="00463038" w:rsidRPr="00363760" w:rsidRDefault="00363760" w:rsidP="00463038">
            <w:pPr>
              <w:autoSpaceDE w:val="0"/>
              <w:autoSpaceDN w:val="0"/>
              <w:adjustRightInd w:val="0"/>
              <w:rPr>
                <w:rFonts w:cstheme="minorHAnsi"/>
                <w:b/>
                <w:sz w:val="18"/>
                <w:szCs w:val="18"/>
              </w:rPr>
            </w:pPr>
            <w:r w:rsidRPr="00363760">
              <w:rPr>
                <w:rFonts w:cstheme="minorHAnsi"/>
                <w:b/>
                <w:color w:val="FF0000"/>
                <w:sz w:val="18"/>
                <w:szCs w:val="18"/>
              </w:rPr>
              <w:t>Automatically recall number bonds to 5, some number bonds to 10, including some doubles facts</w:t>
            </w:r>
          </w:p>
        </w:tc>
        <w:tc>
          <w:tcPr>
            <w:tcW w:w="2622" w:type="dxa"/>
          </w:tcPr>
          <w:p w14:paraId="5DFE81CB" w14:textId="77777777" w:rsidR="00204565" w:rsidRPr="00711F71" w:rsidRDefault="00711F71" w:rsidP="00673C8F">
            <w:pPr>
              <w:jc w:val="center"/>
              <w:rPr>
                <w:rFonts w:cstheme="minorHAnsi"/>
                <w:b/>
                <w:color w:val="00B050"/>
                <w:sz w:val="18"/>
                <w:szCs w:val="18"/>
              </w:rPr>
            </w:pPr>
            <w:r w:rsidRPr="00711F71">
              <w:rPr>
                <w:rFonts w:cstheme="minorHAnsi"/>
                <w:b/>
                <w:color w:val="00B050"/>
                <w:sz w:val="18"/>
                <w:szCs w:val="18"/>
              </w:rPr>
              <w:t>Baseline</w:t>
            </w:r>
          </w:p>
          <w:p w14:paraId="50462952" w14:textId="026B7FBC" w:rsidR="00204565" w:rsidRDefault="00204565" w:rsidP="00363760">
            <w:pPr>
              <w:rPr>
                <w:rFonts w:cstheme="minorHAnsi"/>
                <w:color w:val="00B050"/>
                <w:sz w:val="18"/>
                <w:szCs w:val="18"/>
              </w:rPr>
            </w:pPr>
            <w:r w:rsidRPr="00711F71">
              <w:rPr>
                <w:rFonts w:cstheme="minorHAnsi"/>
                <w:color w:val="00B050"/>
                <w:sz w:val="18"/>
                <w:szCs w:val="18"/>
              </w:rPr>
              <w:t xml:space="preserve">- </w:t>
            </w:r>
            <w:r w:rsidR="00B80632">
              <w:rPr>
                <w:rFonts w:cstheme="minorHAnsi"/>
                <w:color w:val="00B050"/>
                <w:sz w:val="18"/>
                <w:szCs w:val="18"/>
              </w:rPr>
              <w:t>Match numerals to amounts to 5</w:t>
            </w:r>
          </w:p>
          <w:p w14:paraId="0A5B57E0" w14:textId="6D46F32E" w:rsidR="00363760" w:rsidRDefault="00363760" w:rsidP="00363760">
            <w:pPr>
              <w:rPr>
                <w:rFonts w:cstheme="minorHAnsi"/>
                <w:color w:val="00B050"/>
                <w:sz w:val="18"/>
                <w:szCs w:val="18"/>
              </w:rPr>
            </w:pPr>
          </w:p>
          <w:p w14:paraId="55EC1E80" w14:textId="5E5AF8D4" w:rsidR="00363760" w:rsidRDefault="00363760" w:rsidP="00363760">
            <w:pPr>
              <w:rPr>
                <w:rFonts w:cstheme="minorHAnsi"/>
                <w:color w:val="00B050"/>
                <w:sz w:val="18"/>
                <w:szCs w:val="18"/>
              </w:rPr>
            </w:pPr>
          </w:p>
          <w:p w14:paraId="6308BF2B" w14:textId="77777777" w:rsidR="00363760" w:rsidRPr="00711F71" w:rsidRDefault="00363760" w:rsidP="00363760">
            <w:pPr>
              <w:rPr>
                <w:rFonts w:cstheme="minorHAnsi"/>
                <w:color w:val="00B050"/>
                <w:sz w:val="18"/>
                <w:szCs w:val="18"/>
              </w:rPr>
            </w:pPr>
          </w:p>
          <w:p w14:paraId="2EAC161E" w14:textId="77777777" w:rsidR="00711F71" w:rsidRDefault="00711F71" w:rsidP="007A4FB4">
            <w:pPr>
              <w:pBdr>
                <w:bottom w:val="single" w:sz="6" w:space="1" w:color="auto"/>
              </w:pBdr>
              <w:rPr>
                <w:rFonts w:cstheme="minorHAnsi"/>
                <w:color w:val="70AD47" w:themeColor="accent6"/>
                <w:sz w:val="18"/>
                <w:szCs w:val="18"/>
              </w:rPr>
            </w:pPr>
          </w:p>
          <w:p w14:paraId="1AD942E2" w14:textId="77777777" w:rsidR="00204565" w:rsidRPr="0097004A" w:rsidRDefault="00204565" w:rsidP="00296B42">
            <w:pPr>
              <w:jc w:val="center"/>
              <w:rPr>
                <w:rFonts w:cstheme="minorHAnsi"/>
                <w:b/>
                <w:sz w:val="18"/>
                <w:szCs w:val="18"/>
              </w:rPr>
            </w:pPr>
            <w:r w:rsidRPr="0097004A">
              <w:rPr>
                <w:rFonts w:cstheme="minorHAnsi"/>
                <w:b/>
                <w:sz w:val="18"/>
                <w:szCs w:val="18"/>
              </w:rPr>
              <w:t>On Track Check Point 1</w:t>
            </w:r>
          </w:p>
          <w:p w14:paraId="1BE7A49B" w14:textId="5E7824E9" w:rsidR="00204565" w:rsidRDefault="00204565" w:rsidP="007A4FB4">
            <w:pPr>
              <w:rPr>
                <w:rFonts w:cstheme="minorHAnsi"/>
                <w:sz w:val="18"/>
                <w:szCs w:val="18"/>
              </w:rPr>
            </w:pPr>
            <w:r w:rsidRPr="0097004A">
              <w:rPr>
                <w:rFonts w:cstheme="minorHAnsi"/>
                <w:sz w:val="18"/>
                <w:szCs w:val="18"/>
              </w:rPr>
              <w:t xml:space="preserve">- </w:t>
            </w:r>
            <w:r w:rsidR="00B43A60">
              <w:rPr>
                <w:rFonts w:cstheme="minorHAnsi"/>
                <w:sz w:val="18"/>
                <w:szCs w:val="18"/>
              </w:rPr>
              <w:t>Compare numbers using vocab more/less</w:t>
            </w:r>
          </w:p>
          <w:p w14:paraId="0F11229E" w14:textId="0B967536" w:rsidR="00363760" w:rsidRDefault="00B43A60" w:rsidP="007A4FB4">
            <w:pPr>
              <w:rPr>
                <w:rFonts w:cstheme="minorHAnsi"/>
                <w:sz w:val="18"/>
                <w:szCs w:val="18"/>
              </w:rPr>
            </w:pPr>
            <w:r>
              <w:rPr>
                <w:rFonts w:cstheme="minorHAnsi"/>
                <w:sz w:val="18"/>
                <w:szCs w:val="18"/>
              </w:rPr>
              <w:t>-Find one more and less on a number track</w:t>
            </w:r>
          </w:p>
          <w:p w14:paraId="17F78F90" w14:textId="77777777" w:rsidR="00711F71" w:rsidRDefault="00711F71" w:rsidP="007A4FB4">
            <w:pPr>
              <w:pBdr>
                <w:bottom w:val="single" w:sz="6" w:space="1" w:color="auto"/>
              </w:pBdr>
              <w:rPr>
                <w:rFonts w:cstheme="minorHAnsi"/>
                <w:sz w:val="18"/>
                <w:szCs w:val="18"/>
              </w:rPr>
            </w:pPr>
          </w:p>
          <w:p w14:paraId="2205D8A3" w14:textId="7A244625" w:rsidR="00002791" w:rsidRDefault="00002791" w:rsidP="00002791">
            <w:pPr>
              <w:pBdr>
                <w:bottom w:val="single" w:sz="6" w:space="1" w:color="auto"/>
              </w:pBdr>
              <w:rPr>
                <w:rFonts w:cstheme="minorHAnsi"/>
                <w:sz w:val="18"/>
                <w:szCs w:val="18"/>
              </w:rPr>
            </w:pPr>
          </w:p>
          <w:p w14:paraId="01912239" w14:textId="4EBE0B1D" w:rsidR="00711F71" w:rsidRPr="00002791" w:rsidRDefault="00002791" w:rsidP="00002791">
            <w:pPr>
              <w:jc w:val="center"/>
              <w:rPr>
                <w:rFonts w:cstheme="minorHAnsi"/>
                <w:b/>
                <w:sz w:val="18"/>
                <w:szCs w:val="18"/>
              </w:rPr>
            </w:pPr>
            <w:r w:rsidRPr="0097004A">
              <w:rPr>
                <w:rFonts w:cstheme="minorHAnsi"/>
                <w:b/>
                <w:sz w:val="18"/>
                <w:szCs w:val="18"/>
              </w:rPr>
              <w:t>On Track Check Point 2</w:t>
            </w:r>
          </w:p>
          <w:p w14:paraId="02904BE2" w14:textId="707CDCFC" w:rsidR="00B43A60" w:rsidRDefault="00FB4477" w:rsidP="00B43A60">
            <w:pPr>
              <w:rPr>
                <w:rFonts w:cstheme="minorHAnsi"/>
                <w:sz w:val="18"/>
                <w:szCs w:val="18"/>
              </w:rPr>
            </w:pPr>
            <w:r>
              <w:rPr>
                <w:rFonts w:cstheme="minorHAnsi"/>
                <w:sz w:val="18"/>
                <w:szCs w:val="18"/>
              </w:rPr>
              <w:t xml:space="preserve">- </w:t>
            </w:r>
            <w:r w:rsidR="00B43A60">
              <w:rPr>
                <w:rFonts w:cstheme="minorHAnsi"/>
                <w:sz w:val="18"/>
                <w:szCs w:val="18"/>
              </w:rPr>
              <w:t xml:space="preserve">-Find one more and less </w:t>
            </w:r>
            <w:r w:rsidR="00B43A60">
              <w:rPr>
                <w:rFonts w:cstheme="minorHAnsi"/>
                <w:sz w:val="18"/>
                <w:szCs w:val="18"/>
              </w:rPr>
              <w:t xml:space="preserve">using mental strategies </w:t>
            </w:r>
          </w:p>
          <w:p w14:paraId="36E05733" w14:textId="60526245" w:rsidR="00FB4477" w:rsidRDefault="00FB4477" w:rsidP="00FB4477">
            <w:pPr>
              <w:pBdr>
                <w:bottom w:val="single" w:sz="6" w:space="1" w:color="auto"/>
              </w:pBdr>
              <w:rPr>
                <w:rFonts w:cstheme="minorHAnsi"/>
                <w:sz w:val="18"/>
                <w:szCs w:val="18"/>
              </w:rPr>
            </w:pPr>
          </w:p>
          <w:p w14:paraId="18082635" w14:textId="0BAE80AB" w:rsidR="00FB4477" w:rsidRDefault="00FB4477" w:rsidP="00FB4477">
            <w:pPr>
              <w:pBdr>
                <w:bottom w:val="single" w:sz="6" w:space="1" w:color="auto"/>
              </w:pBdr>
              <w:rPr>
                <w:rFonts w:cstheme="minorHAnsi"/>
                <w:sz w:val="18"/>
                <w:szCs w:val="18"/>
              </w:rPr>
            </w:pPr>
          </w:p>
          <w:p w14:paraId="408AE98D" w14:textId="2C2EA05D" w:rsidR="00FB4477" w:rsidRDefault="00FB4477" w:rsidP="00FB4477">
            <w:pPr>
              <w:pBdr>
                <w:bottom w:val="single" w:sz="6" w:space="1" w:color="auto"/>
              </w:pBdr>
              <w:rPr>
                <w:rFonts w:cstheme="minorHAnsi"/>
                <w:sz w:val="18"/>
                <w:szCs w:val="18"/>
              </w:rPr>
            </w:pPr>
          </w:p>
          <w:p w14:paraId="05B11B1B" w14:textId="61E6956B" w:rsidR="00002791" w:rsidRPr="00002791" w:rsidRDefault="00002791" w:rsidP="00002791">
            <w:pPr>
              <w:rPr>
                <w:rFonts w:cstheme="minorHAnsi"/>
                <w:sz w:val="18"/>
                <w:szCs w:val="18"/>
              </w:rPr>
            </w:pPr>
          </w:p>
        </w:tc>
        <w:tc>
          <w:tcPr>
            <w:tcW w:w="3845" w:type="dxa"/>
            <w:gridSpan w:val="2"/>
          </w:tcPr>
          <w:p w14:paraId="5554A4D4" w14:textId="77777777" w:rsidR="00204565" w:rsidRPr="00711F71" w:rsidRDefault="00711F71" w:rsidP="004F7026">
            <w:pPr>
              <w:jc w:val="center"/>
              <w:rPr>
                <w:rFonts w:cstheme="minorHAnsi"/>
                <w:b/>
                <w:color w:val="00B050"/>
                <w:sz w:val="18"/>
                <w:szCs w:val="18"/>
              </w:rPr>
            </w:pPr>
            <w:r w:rsidRPr="00711F71">
              <w:rPr>
                <w:rFonts w:cstheme="minorHAnsi"/>
                <w:b/>
                <w:color w:val="00B050"/>
                <w:sz w:val="18"/>
                <w:szCs w:val="18"/>
              </w:rPr>
              <w:t>Baseline</w:t>
            </w:r>
          </w:p>
          <w:p w14:paraId="06D96375" w14:textId="5152A9FF" w:rsidR="00204565" w:rsidRDefault="00204565" w:rsidP="00363760">
            <w:pPr>
              <w:rPr>
                <w:rFonts w:cstheme="minorHAnsi"/>
                <w:color w:val="00B050"/>
                <w:sz w:val="18"/>
                <w:szCs w:val="18"/>
              </w:rPr>
            </w:pPr>
            <w:r w:rsidRPr="00711F71">
              <w:rPr>
                <w:rFonts w:cstheme="minorHAnsi"/>
                <w:color w:val="00B050"/>
                <w:sz w:val="18"/>
                <w:szCs w:val="18"/>
              </w:rPr>
              <w:t xml:space="preserve">- </w:t>
            </w:r>
            <w:r w:rsidR="00B80632">
              <w:rPr>
                <w:rFonts w:cstheme="minorHAnsi"/>
                <w:color w:val="00B050"/>
                <w:sz w:val="18"/>
                <w:szCs w:val="18"/>
              </w:rPr>
              <w:t xml:space="preserve">Talk about and identify patterns around them using language like ‘pointy’, spotty’ and ‘blobs’ etc </w:t>
            </w:r>
          </w:p>
          <w:p w14:paraId="3AE71484" w14:textId="4E0AE485" w:rsidR="00363760" w:rsidRDefault="00363760" w:rsidP="00363760">
            <w:pPr>
              <w:rPr>
                <w:rFonts w:cstheme="minorHAnsi"/>
                <w:color w:val="00B050"/>
                <w:sz w:val="18"/>
                <w:szCs w:val="18"/>
              </w:rPr>
            </w:pPr>
          </w:p>
          <w:p w14:paraId="1229FD1F" w14:textId="77777777" w:rsidR="00363760" w:rsidRPr="00711F71" w:rsidRDefault="00363760" w:rsidP="00363760">
            <w:pPr>
              <w:rPr>
                <w:rFonts w:cstheme="minorHAnsi"/>
                <w:color w:val="00B050"/>
                <w:sz w:val="18"/>
                <w:szCs w:val="18"/>
              </w:rPr>
            </w:pPr>
          </w:p>
          <w:p w14:paraId="5CC92E55" w14:textId="77777777" w:rsidR="00711F71" w:rsidRPr="0097004A" w:rsidRDefault="00711F71" w:rsidP="003A6A8B">
            <w:pPr>
              <w:pBdr>
                <w:bottom w:val="single" w:sz="6" w:space="1" w:color="auto"/>
              </w:pBdr>
              <w:rPr>
                <w:rFonts w:cstheme="minorHAnsi"/>
                <w:color w:val="70AD47" w:themeColor="accent6"/>
                <w:sz w:val="18"/>
                <w:szCs w:val="18"/>
              </w:rPr>
            </w:pPr>
          </w:p>
          <w:p w14:paraId="2D0360E0" w14:textId="0AC0EB2F" w:rsidR="00204565" w:rsidRDefault="00204565" w:rsidP="004F7026">
            <w:pPr>
              <w:jc w:val="center"/>
              <w:rPr>
                <w:rFonts w:cstheme="minorHAnsi"/>
                <w:b/>
                <w:sz w:val="18"/>
                <w:szCs w:val="18"/>
              </w:rPr>
            </w:pPr>
            <w:r w:rsidRPr="0097004A">
              <w:rPr>
                <w:rFonts w:cstheme="minorHAnsi"/>
                <w:b/>
                <w:sz w:val="18"/>
                <w:szCs w:val="18"/>
              </w:rPr>
              <w:t>On Track Check Point 1</w:t>
            </w:r>
          </w:p>
          <w:p w14:paraId="260B1FE0" w14:textId="200D7E9D" w:rsidR="006D363A" w:rsidRDefault="006D363A" w:rsidP="006D363A">
            <w:pPr>
              <w:rPr>
                <w:rFonts w:cstheme="minorHAnsi"/>
                <w:sz w:val="18"/>
                <w:szCs w:val="18"/>
              </w:rPr>
            </w:pPr>
            <w:r>
              <w:rPr>
                <w:rFonts w:cstheme="minorHAnsi"/>
                <w:sz w:val="18"/>
                <w:szCs w:val="18"/>
              </w:rPr>
              <w:t>-Complete, copy and make own ABAB, ABC, ABB and ABBC patterns</w:t>
            </w:r>
          </w:p>
          <w:p w14:paraId="40BF22C1" w14:textId="1FABA50D" w:rsidR="006D363A" w:rsidRPr="006D363A" w:rsidRDefault="006D363A" w:rsidP="006D363A">
            <w:pPr>
              <w:rPr>
                <w:rFonts w:cstheme="minorHAnsi"/>
                <w:sz w:val="18"/>
                <w:szCs w:val="18"/>
              </w:rPr>
            </w:pPr>
            <w:r>
              <w:rPr>
                <w:rFonts w:cstheme="minorHAnsi"/>
                <w:sz w:val="18"/>
                <w:szCs w:val="18"/>
              </w:rPr>
              <w:t>-Make generalisations</w:t>
            </w:r>
          </w:p>
          <w:p w14:paraId="104F66B8" w14:textId="216D7C71" w:rsidR="00204565" w:rsidRPr="0097004A" w:rsidRDefault="00204565" w:rsidP="004F7026">
            <w:pPr>
              <w:jc w:val="center"/>
              <w:rPr>
                <w:rFonts w:cstheme="minorHAnsi"/>
                <w:b/>
                <w:sz w:val="18"/>
                <w:szCs w:val="18"/>
              </w:rPr>
            </w:pPr>
            <w:r w:rsidRPr="0097004A">
              <w:rPr>
                <w:rFonts w:cstheme="minorHAnsi"/>
                <w:b/>
                <w:sz w:val="18"/>
                <w:szCs w:val="18"/>
              </w:rPr>
              <w:t xml:space="preserve">On Track Check Point </w:t>
            </w:r>
            <w:r w:rsidR="00002791">
              <w:rPr>
                <w:rFonts w:cstheme="minorHAnsi"/>
                <w:b/>
                <w:sz w:val="18"/>
                <w:szCs w:val="18"/>
              </w:rPr>
              <w:t>2</w:t>
            </w:r>
          </w:p>
          <w:p w14:paraId="51244ACE" w14:textId="03F49CF9" w:rsidR="00363760" w:rsidRPr="00965A4D" w:rsidRDefault="00204565" w:rsidP="00363760">
            <w:pPr>
              <w:rPr>
                <w:rFonts w:cstheme="minorHAnsi"/>
                <w:sz w:val="18"/>
                <w:szCs w:val="18"/>
              </w:rPr>
            </w:pPr>
            <w:r w:rsidRPr="00965A4D">
              <w:rPr>
                <w:rFonts w:cstheme="minorHAnsi"/>
                <w:sz w:val="18"/>
                <w:szCs w:val="18"/>
              </w:rPr>
              <w:t xml:space="preserve">- </w:t>
            </w:r>
            <w:r w:rsidR="006D363A">
              <w:rPr>
                <w:rFonts w:cstheme="minorHAnsi"/>
                <w:sz w:val="18"/>
                <w:szCs w:val="18"/>
              </w:rPr>
              <w:t>Identify symmetry and reflections using a mirror</w:t>
            </w:r>
          </w:p>
          <w:p w14:paraId="3D77DF96" w14:textId="5390DE63" w:rsidR="00204565" w:rsidRPr="00965A4D" w:rsidRDefault="00204565" w:rsidP="00002791">
            <w:pPr>
              <w:pBdr>
                <w:bottom w:val="single" w:sz="6" w:space="1" w:color="auto"/>
              </w:pBdr>
              <w:rPr>
                <w:rFonts w:cstheme="minorHAnsi"/>
                <w:sz w:val="18"/>
                <w:szCs w:val="18"/>
              </w:rPr>
            </w:pPr>
          </w:p>
        </w:tc>
        <w:tc>
          <w:tcPr>
            <w:tcW w:w="2077" w:type="dxa"/>
            <w:gridSpan w:val="2"/>
          </w:tcPr>
          <w:p w14:paraId="3AC9480C" w14:textId="77777777" w:rsidR="00204565" w:rsidRPr="00711F71" w:rsidRDefault="00711F71" w:rsidP="003A5669">
            <w:pPr>
              <w:jc w:val="center"/>
              <w:rPr>
                <w:rFonts w:cstheme="minorHAnsi"/>
                <w:b/>
                <w:color w:val="00B050"/>
                <w:sz w:val="18"/>
                <w:szCs w:val="18"/>
              </w:rPr>
            </w:pPr>
            <w:r w:rsidRPr="00711F71">
              <w:rPr>
                <w:rFonts w:cstheme="minorHAnsi"/>
                <w:b/>
                <w:color w:val="00B050"/>
                <w:sz w:val="18"/>
                <w:szCs w:val="18"/>
              </w:rPr>
              <w:t>Baseline</w:t>
            </w:r>
          </w:p>
          <w:p w14:paraId="0B8D0528" w14:textId="3D77B1F1" w:rsidR="00B80632" w:rsidRDefault="00204565" w:rsidP="00B80632">
            <w:pPr>
              <w:rPr>
                <w:rFonts w:cstheme="minorHAnsi"/>
                <w:color w:val="00B050"/>
                <w:sz w:val="18"/>
                <w:szCs w:val="18"/>
              </w:rPr>
            </w:pPr>
            <w:r w:rsidRPr="00711F71">
              <w:rPr>
                <w:rFonts w:cstheme="minorHAnsi"/>
                <w:color w:val="00B050"/>
                <w:sz w:val="18"/>
                <w:szCs w:val="18"/>
              </w:rPr>
              <w:t xml:space="preserve">- </w:t>
            </w:r>
            <w:r w:rsidR="00B80632">
              <w:rPr>
                <w:rFonts w:cstheme="minorHAnsi"/>
                <w:color w:val="00B050"/>
                <w:sz w:val="18"/>
                <w:szCs w:val="18"/>
              </w:rPr>
              <w:t xml:space="preserve">Talk about and explore shapes using </w:t>
            </w:r>
            <w:proofErr w:type="spellStart"/>
            <w:r w:rsidR="00B80632">
              <w:rPr>
                <w:rFonts w:cstheme="minorHAnsi"/>
                <w:color w:val="00B050"/>
                <w:sz w:val="18"/>
                <w:szCs w:val="18"/>
              </w:rPr>
              <w:t>lamguage</w:t>
            </w:r>
            <w:proofErr w:type="spellEnd"/>
            <w:r w:rsidR="00B80632">
              <w:rPr>
                <w:rFonts w:cstheme="minorHAnsi"/>
                <w:color w:val="00B050"/>
                <w:sz w:val="18"/>
                <w:szCs w:val="18"/>
              </w:rPr>
              <w:t xml:space="preserve"> such a ‘straight’, ‘flat’ and ‘round’</w:t>
            </w:r>
          </w:p>
          <w:p w14:paraId="33F242D1" w14:textId="647CF2E4" w:rsidR="00B80632" w:rsidRPr="00B80632" w:rsidRDefault="00B80632" w:rsidP="00B80632">
            <w:pPr>
              <w:rPr>
                <w:rFonts w:cstheme="minorHAnsi"/>
                <w:color w:val="00B050"/>
                <w:sz w:val="18"/>
                <w:szCs w:val="18"/>
              </w:rPr>
            </w:pPr>
            <w:r>
              <w:rPr>
                <w:rFonts w:cstheme="minorHAnsi"/>
                <w:color w:val="00B050"/>
                <w:sz w:val="18"/>
                <w:szCs w:val="18"/>
              </w:rPr>
              <w:t>-select shapes appropriately for building</w:t>
            </w:r>
          </w:p>
          <w:p w14:paraId="65CC2ED1" w14:textId="77777777" w:rsidR="00711F71" w:rsidRPr="003A5669" w:rsidRDefault="00711F71" w:rsidP="0079774E">
            <w:pPr>
              <w:pBdr>
                <w:bottom w:val="single" w:sz="6" w:space="1" w:color="auto"/>
              </w:pBdr>
              <w:rPr>
                <w:rFonts w:cstheme="minorHAnsi"/>
                <w:color w:val="70AD47" w:themeColor="accent6"/>
                <w:sz w:val="18"/>
                <w:szCs w:val="18"/>
              </w:rPr>
            </w:pPr>
          </w:p>
          <w:p w14:paraId="652CE9C8" w14:textId="77777777" w:rsidR="00204565" w:rsidRPr="0097004A" w:rsidRDefault="00204565" w:rsidP="0079774E">
            <w:pPr>
              <w:jc w:val="center"/>
              <w:rPr>
                <w:rFonts w:cstheme="minorHAnsi"/>
                <w:b/>
                <w:sz w:val="18"/>
                <w:szCs w:val="18"/>
              </w:rPr>
            </w:pPr>
            <w:r w:rsidRPr="0097004A">
              <w:rPr>
                <w:rFonts w:cstheme="minorHAnsi"/>
                <w:b/>
                <w:sz w:val="18"/>
                <w:szCs w:val="18"/>
              </w:rPr>
              <w:t>On Track Check Point 1</w:t>
            </w:r>
          </w:p>
          <w:p w14:paraId="25D77542" w14:textId="31BA2996" w:rsidR="00627AE9" w:rsidRDefault="00B80632" w:rsidP="0079774E">
            <w:pPr>
              <w:pBdr>
                <w:bottom w:val="single" w:sz="6" w:space="1" w:color="auto"/>
              </w:pBdr>
              <w:rPr>
                <w:rFonts w:cstheme="minorHAnsi"/>
                <w:sz w:val="18"/>
                <w:szCs w:val="18"/>
              </w:rPr>
            </w:pPr>
            <w:r>
              <w:rPr>
                <w:rFonts w:cstheme="minorHAnsi"/>
                <w:sz w:val="18"/>
                <w:szCs w:val="18"/>
              </w:rPr>
              <w:t xml:space="preserve">-Identify 2D shapes and their properties </w:t>
            </w:r>
          </w:p>
          <w:p w14:paraId="4046B17F" w14:textId="4E49D998" w:rsidR="00091EE7" w:rsidRDefault="00B80632" w:rsidP="0079774E">
            <w:pPr>
              <w:pBdr>
                <w:bottom w:val="single" w:sz="6" w:space="1" w:color="auto"/>
              </w:pBdr>
              <w:rPr>
                <w:rFonts w:cstheme="minorHAnsi"/>
                <w:sz w:val="18"/>
                <w:szCs w:val="18"/>
              </w:rPr>
            </w:pPr>
            <w:r>
              <w:rPr>
                <w:rFonts w:cstheme="minorHAnsi"/>
                <w:sz w:val="18"/>
                <w:szCs w:val="18"/>
              </w:rPr>
              <w:t xml:space="preserve">-Use spatial vocabulary </w:t>
            </w:r>
          </w:p>
          <w:p w14:paraId="55BA2D22" w14:textId="77777777" w:rsidR="00627AE9" w:rsidRPr="0097004A" w:rsidRDefault="00627AE9" w:rsidP="0079774E">
            <w:pPr>
              <w:pBdr>
                <w:bottom w:val="single" w:sz="6" w:space="1" w:color="auto"/>
              </w:pBdr>
              <w:rPr>
                <w:rFonts w:cstheme="minorHAnsi"/>
                <w:sz w:val="18"/>
                <w:szCs w:val="18"/>
              </w:rPr>
            </w:pPr>
          </w:p>
          <w:p w14:paraId="6262481E" w14:textId="750864F8" w:rsidR="00204565" w:rsidRDefault="00204565" w:rsidP="0079774E">
            <w:pPr>
              <w:jc w:val="center"/>
              <w:rPr>
                <w:rFonts w:cstheme="minorHAnsi"/>
                <w:b/>
                <w:sz w:val="18"/>
                <w:szCs w:val="18"/>
              </w:rPr>
            </w:pPr>
            <w:r w:rsidRPr="0097004A">
              <w:rPr>
                <w:rFonts w:cstheme="minorHAnsi"/>
                <w:b/>
                <w:sz w:val="18"/>
                <w:szCs w:val="18"/>
              </w:rPr>
              <w:t xml:space="preserve">On Track Check Point </w:t>
            </w:r>
            <w:r w:rsidR="00002791">
              <w:rPr>
                <w:rFonts w:cstheme="minorHAnsi"/>
                <w:b/>
                <w:sz w:val="18"/>
                <w:szCs w:val="18"/>
              </w:rPr>
              <w:t>2</w:t>
            </w:r>
          </w:p>
          <w:p w14:paraId="6F758DC6" w14:textId="1A811804" w:rsidR="00363760" w:rsidRDefault="00204565" w:rsidP="00363760">
            <w:pPr>
              <w:rPr>
                <w:rFonts w:cstheme="minorHAnsi"/>
                <w:sz w:val="18"/>
                <w:szCs w:val="18"/>
              </w:rPr>
            </w:pPr>
            <w:r>
              <w:rPr>
                <w:rFonts w:cstheme="minorHAnsi"/>
                <w:b/>
                <w:sz w:val="18"/>
                <w:szCs w:val="18"/>
              </w:rPr>
              <w:t xml:space="preserve">- </w:t>
            </w:r>
            <w:r w:rsidR="00F67837">
              <w:rPr>
                <w:rFonts w:cstheme="minorHAnsi"/>
                <w:sz w:val="18"/>
                <w:szCs w:val="18"/>
              </w:rPr>
              <w:t xml:space="preserve">Identify </w:t>
            </w:r>
            <w:r w:rsidR="00F67837">
              <w:rPr>
                <w:rFonts w:cstheme="minorHAnsi"/>
                <w:sz w:val="18"/>
                <w:szCs w:val="18"/>
              </w:rPr>
              <w:t>3</w:t>
            </w:r>
            <w:r w:rsidR="00F67837">
              <w:rPr>
                <w:rFonts w:cstheme="minorHAnsi"/>
                <w:sz w:val="18"/>
                <w:szCs w:val="18"/>
              </w:rPr>
              <w:t>D shapes and their properties</w:t>
            </w:r>
          </w:p>
          <w:p w14:paraId="65831509" w14:textId="022D832D" w:rsidR="00173DAB" w:rsidRDefault="00173DAB" w:rsidP="00363760">
            <w:pPr>
              <w:rPr>
                <w:rFonts w:cstheme="minorHAnsi"/>
                <w:sz w:val="18"/>
                <w:szCs w:val="18"/>
              </w:rPr>
            </w:pPr>
            <w:r>
              <w:rPr>
                <w:rFonts w:cstheme="minorHAnsi"/>
                <w:sz w:val="18"/>
                <w:szCs w:val="18"/>
              </w:rPr>
              <w:t>-Learn relationships between shapes</w:t>
            </w:r>
          </w:p>
          <w:p w14:paraId="270DF87E" w14:textId="40FDED4F" w:rsidR="00091EE7" w:rsidRPr="00191FB9" w:rsidRDefault="00091EE7" w:rsidP="00363760">
            <w:pPr>
              <w:rPr>
                <w:rFonts w:cstheme="minorHAnsi"/>
                <w:sz w:val="18"/>
                <w:szCs w:val="18"/>
              </w:rPr>
            </w:pPr>
            <w:r>
              <w:rPr>
                <w:rFonts w:cstheme="minorHAnsi"/>
                <w:sz w:val="18"/>
                <w:szCs w:val="18"/>
              </w:rPr>
              <w:t xml:space="preserve">- </w:t>
            </w:r>
            <w:proofErr w:type="spellStart"/>
            <w:r>
              <w:rPr>
                <w:rFonts w:cstheme="minorHAnsi"/>
                <w:sz w:val="18"/>
                <w:szCs w:val="18"/>
              </w:rPr>
              <w:t>Eotate</w:t>
            </w:r>
            <w:proofErr w:type="spellEnd"/>
            <w:r>
              <w:rPr>
                <w:rFonts w:cstheme="minorHAnsi"/>
                <w:sz w:val="18"/>
                <w:szCs w:val="18"/>
              </w:rPr>
              <w:t xml:space="preserve"> shapes </w:t>
            </w:r>
          </w:p>
          <w:p w14:paraId="0BCCCDD5" w14:textId="0C5F3690" w:rsidR="00204565" w:rsidRPr="00191FB9" w:rsidRDefault="00204565" w:rsidP="00002791">
            <w:pPr>
              <w:pBdr>
                <w:bottom w:val="single" w:sz="6" w:space="1" w:color="auto"/>
              </w:pBdr>
              <w:rPr>
                <w:rFonts w:cstheme="minorHAnsi"/>
                <w:sz w:val="18"/>
                <w:szCs w:val="18"/>
              </w:rPr>
            </w:pPr>
          </w:p>
        </w:tc>
        <w:tc>
          <w:tcPr>
            <w:tcW w:w="2041" w:type="dxa"/>
          </w:tcPr>
          <w:p w14:paraId="4B01233E" w14:textId="77777777" w:rsidR="00204565" w:rsidRPr="00711F71" w:rsidRDefault="00711F71" w:rsidP="007A4FB4">
            <w:pPr>
              <w:jc w:val="center"/>
              <w:rPr>
                <w:rFonts w:cstheme="minorHAnsi"/>
                <w:b/>
                <w:color w:val="00B050"/>
                <w:sz w:val="18"/>
                <w:szCs w:val="18"/>
              </w:rPr>
            </w:pPr>
            <w:r w:rsidRPr="00711F71">
              <w:rPr>
                <w:rFonts w:cstheme="minorHAnsi"/>
                <w:b/>
                <w:color w:val="00B050"/>
                <w:sz w:val="18"/>
                <w:szCs w:val="18"/>
              </w:rPr>
              <w:t>Baseline</w:t>
            </w:r>
          </w:p>
          <w:p w14:paraId="0BD10E4E" w14:textId="0A2C2823" w:rsidR="00B80632" w:rsidRDefault="00B80632" w:rsidP="003F7881">
            <w:pPr>
              <w:rPr>
                <w:rFonts w:cstheme="minorHAnsi"/>
                <w:color w:val="00B050"/>
                <w:sz w:val="18"/>
                <w:szCs w:val="18"/>
              </w:rPr>
            </w:pPr>
            <w:r>
              <w:rPr>
                <w:rFonts w:cstheme="minorHAnsi"/>
                <w:color w:val="00B050"/>
                <w:sz w:val="18"/>
                <w:szCs w:val="18"/>
              </w:rPr>
              <w:t>-Make comparisons between objects relation to size, weight, length and capacity</w:t>
            </w:r>
          </w:p>
          <w:p w14:paraId="5B0C8E1F" w14:textId="64ED24E4" w:rsidR="00B80632" w:rsidRPr="00B80632" w:rsidRDefault="00B80632" w:rsidP="003F7881">
            <w:pPr>
              <w:rPr>
                <w:rFonts w:cstheme="minorHAnsi"/>
                <w:color w:val="00B050"/>
                <w:sz w:val="18"/>
                <w:szCs w:val="18"/>
              </w:rPr>
            </w:pPr>
            <w:r>
              <w:rPr>
                <w:rFonts w:cstheme="minorHAnsi"/>
                <w:color w:val="00B050"/>
                <w:sz w:val="18"/>
                <w:szCs w:val="18"/>
              </w:rPr>
              <w:t>-Begin to describe a sequence of events</w:t>
            </w:r>
          </w:p>
          <w:p w14:paraId="2D31C594" w14:textId="77777777" w:rsidR="00204565" w:rsidRPr="0097004A" w:rsidRDefault="00204565" w:rsidP="0079774E">
            <w:pPr>
              <w:pBdr>
                <w:bottom w:val="single" w:sz="6" w:space="1" w:color="auto"/>
              </w:pBdr>
              <w:rPr>
                <w:rFonts w:cstheme="minorHAnsi"/>
                <w:color w:val="70AD47" w:themeColor="accent6"/>
                <w:sz w:val="18"/>
                <w:szCs w:val="18"/>
              </w:rPr>
            </w:pPr>
          </w:p>
          <w:p w14:paraId="69759887" w14:textId="77777777" w:rsidR="00204565" w:rsidRDefault="00204565" w:rsidP="0079774E">
            <w:pPr>
              <w:jc w:val="center"/>
              <w:rPr>
                <w:rFonts w:cstheme="minorHAnsi"/>
                <w:b/>
                <w:sz w:val="18"/>
                <w:szCs w:val="18"/>
              </w:rPr>
            </w:pPr>
            <w:r w:rsidRPr="0097004A">
              <w:rPr>
                <w:rFonts w:cstheme="minorHAnsi"/>
                <w:b/>
                <w:sz w:val="18"/>
                <w:szCs w:val="18"/>
              </w:rPr>
              <w:t>On Track Check Point 1</w:t>
            </w:r>
          </w:p>
          <w:p w14:paraId="693263AE" w14:textId="2A118224" w:rsidR="00204565" w:rsidRDefault="003F7881" w:rsidP="00363760">
            <w:pPr>
              <w:rPr>
                <w:rFonts w:cstheme="minorHAnsi"/>
                <w:sz w:val="18"/>
                <w:szCs w:val="18"/>
              </w:rPr>
            </w:pPr>
            <w:r w:rsidRPr="00711F71">
              <w:rPr>
                <w:rFonts w:cstheme="minorHAnsi"/>
                <w:sz w:val="18"/>
                <w:szCs w:val="18"/>
              </w:rPr>
              <w:t xml:space="preserve">- </w:t>
            </w:r>
            <w:r w:rsidR="00B80632">
              <w:rPr>
                <w:rFonts w:cstheme="minorHAnsi"/>
                <w:sz w:val="18"/>
                <w:szCs w:val="18"/>
              </w:rPr>
              <w:t xml:space="preserve">Compare two or three objects by height and length </w:t>
            </w:r>
          </w:p>
          <w:p w14:paraId="4D26FE6D" w14:textId="77777777" w:rsidR="00204565" w:rsidRPr="0097004A" w:rsidRDefault="00204565" w:rsidP="0079774E">
            <w:pPr>
              <w:pBdr>
                <w:bottom w:val="single" w:sz="6" w:space="1" w:color="auto"/>
              </w:pBdr>
              <w:rPr>
                <w:rFonts w:cstheme="minorHAnsi"/>
                <w:sz w:val="18"/>
                <w:szCs w:val="18"/>
              </w:rPr>
            </w:pPr>
          </w:p>
          <w:p w14:paraId="6BFB6ADF" w14:textId="77777777" w:rsidR="00204565" w:rsidRPr="0097004A" w:rsidRDefault="00204565" w:rsidP="0079774E">
            <w:pPr>
              <w:jc w:val="center"/>
              <w:rPr>
                <w:rFonts w:cstheme="minorHAnsi"/>
                <w:b/>
                <w:sz w:val="18"/>
                <w:szCs w:val="18"/>
              </w:rPr>
            </w:pPr>
            <w:r w:rsidRPr="0097004A">
              <w:rPr>
                <w:rFonts w:cstheme="minorHAnsi"/>
                <w:b/>
                <w:sz w:val="18"/>
                <w:szCs w:val="18"/>
              </w:rPr>
              <w:t>On Track Check Point 2</w:t>
            </w:r>
          </w:p>
          <w:p w14:paraId="154AA9D5" w14:textId="77777777" w:rsidR="00F67837" w:rsidRDefault="00204565" w:rsidP="00002791">
            <w:pPr>
              <w:pBdr>
                <w:bottom w:val="single" w:sz="6" w:space="1" w:color="auto"/>
              </w:pBdr>
              <w:rPr>
                <w:rFonts w:cstheme="minorHAnsi"/>
                <w:sz w:val="18"/>
                <w:szCs w:val="18"/>
              </w:rPr>
            </w:pPr>
            <w:r w:rsidRPr="0097004A">
              <w:rPr>
                <w:rFonts w:cstheme="minorHAnsi"/>
                <w:sz w:val="18"/>
                <w:szCs w:val="18"/>
              </w:rPr>
              <w:t>-</w:t>
            </w:r>
            <w:r w:rsidR="00F67837">
              <w:rPr>
                <w:rFonts w:cstheme="minorHAnsi"/>
                <w:sz w:val="18"/>
                <w:szCs w:val="18"/>
              </w:rPr>
              <w:t xml:space="preserve"> </w:t>
            </w:r>
            <w:r w:rsidR="00F67837">
              <w:rPr>
                <w:rFonts w:cstheme="minorHAnsi"/>
                <w:sz w:val="18"/>
                <w:szCs w:val="18"/>
              </w:rPr>
              <w:t xml:space="preserve">Compare two or three objects by </w:t>
            </w:r>
            <w:r w:rsidR="00F67837">
              <w:rPr>
                <w:rFonts w:cstheme="minorHAnsi"/>
                <w:sz w:val="18"/>
                <w:szCs w:val="18"/>
              </w:rPr>
              <w:t>mass and capacity</w:t>
            </w:r>
          </w:p>
          <w:p w14:paraId="228F0A00" w14:textId="5CB9BEED" w:rsidR="00F67837" w:rsidRPr="00F67837" w:rsidRDefault="00F67837" w:rsidP="00002791">
            <w:pPr>
              <w:pBdr>
                <w:bottom w:val="single" w:sz="6" w:space="1" w:color="auto"/>
              </w:pBdr>
              <w:rPr>
                <w:rFonts w:cstheme="minorHAnsi"/>
                <w:sz w:val="18"/>
                <w:szCs w:val="18"/>
              </w:rPr>
            </w:pPr>
            <w:r>
              <w:rPr>
                <w:rFonts w:cstheme="minorHAnsi"/>
                <w:sz w:val="18"/>
                <w:szCs w:val="18"/>
              </w:rPr>
              <w:t xml:space="preserve">-Sequence simple events  </w:t>
            </w:r>
          </w:p>
        </w:tc>
      </w:tr>
      <w:tr w:rsidR="00204565" w:rsidRPr="0097004A" w14:paraId="2A77F0B1" w14:textId="77777777" w:rsidTr="00091EE7">
        <w:trPr>
          <w:trHeight w:val="961"/>
        </w:trPr>
        <w:tc>
          <w:tcPr>
            <w:tcW w:w="984" w:type="dxa"/>
            <w:vMerge/>
          </w:tcPr>
          <w:p w14:paraId="062F81C7" w14:textId="77777777" w:rsidR="00204565" w:rsidRPr="0097004A" w:rsidRDefault="00204565" w:rsidP="00296B42">
            <w:pPr>
              <w:jc w:val="center"/>
              <w:rPr>
                <w:rFonts w:cstheme="minorHAnsi"/>
                <w:b/>
                <w:noProof/>
                <w:sz w:val="18"/>
                <w:szCs w:val="18"/>
              </w:rPr>
            </w:pPr>
          </w:p>
        </w:tc>
        <w:tc>
          <w:tcPr>
            <w:tcW w:w="2739" w:type="dxa"/>
            <w:gridSpan w:val="2"/>
            <w:vMerge/>
          </w:tcPr>
          <w:p w14:paraId="67926457" w14:textId="77777777" w:rsidR="00204565" w:rsidRPr="0097004A" w:rsidRDefault="00204565" w:rsidP="00673C8F">
            <w:pPr>
              <w:jc w:val="center"/>
              <w:rPr>
                <w:rFonts w:cstheme="minorHAnsi"/>
                <w:b/>
                <w:color w:val="70AD47" w:themeColor="accent6"/>
                <w:sz w:val="18"/>
                <w:szCs w:val="18"/>
              </w:rPr>
            </w:pPr>
          </w:p>
        </w:tc>
        <w:tc>
          <w:tcPr>
            <w:tcW w:w="1947" w:type="dxa"/>
            <w:gridSpan w:val="2"/>
            <w:vMerge/>
          </w:tcPr>
          <w:p w14:paraId="76204E85" w14:textId="77777777" w:rsidR="00204565" w:rsidRPr="0097004A" w:rsidRDefault="00204565" w:rsidP="00673C8F">
            <w:pPr>
              <w:jc w:val="center"/>
              <w:rPr>
                <w:rFonts w:cstheme="minorHAnsi"/>
                <w:b/>
                <w:color w:val="70AD47" w:themeColor="accent6"/>
                <w:sz w:val="18"/>
                <w:szCs w:val="18"/>
              </w:rPr>
            </w:pPr>
          </w:p>
        </w:tc>
        <w:tc>
          <w:tcPr>
            <w:tcW w:w="6467" w:type="dxa"/>
            <w:gridSpan w:val="3"/>
          </w:tcPr>
          <w:p w14:paraId="50713A41" w14:textId="77777777" w:rsidR="00204565" w:rsidRPr="00627AE9" w:rsidRDefault="00204565" w:rsidP="004F7026">
            <w:pPr>
              <w:jc w:val="center"/>
              <w:rPr>
                <w:rFonts w:cstheme="minorHAnsi"/>
                <w:b/>
                <w:color w:val="FF0000"/>
                <w:sz w:val="18"/>
                <w:szCs w:val="18"/>
              </w:rPr>
            </w:pPr>
            <w:r w:rsidRPr="00627AE9">
              <w:rPr>
                <w:rFonts w:cstheme="minorHAnsi"/>
                <w:b/>
                <w:color w:val="FF0000"/>
                <w:sz w:val="18"/>
                <w:szCs w:val="18"/>
              </w:rPr>
              <w:t xml:space="preserve">ELG: </w:t>
            </w:r>
          </w:p>
          <w:p w14:paraId="22D4A5DC" w14:textId="246E0266" w:rsidR="00204565" w:rsidRDefault="00363760" w:rsidP="00673C8F">
            <w:pPr>
              <w:jc w:val="center"/>
              <w:rPr>
                <w:rFonts w:cstheme="minorHAnsi"/>
                <w:b/>
                <w:color w:val="70AD47" w:themeColor="accent6"/>
                <w:sz w:val="18"/>
                <w:szCs w:val="18"/>
              </w:rPr>
            </w:pPr>
            <w:r>
              <w:rPr>
                <w:rFonts w:cstheme="minorHAnsi"/>
                <w:b/>
                <w:color w:val="FF0000"/>
                <w:sz w:val="18"/>
                <w:szCs w:val="18"/>
              </w:rPr>
              <w:t>Have a deep understanding of each number to 10, including the composition of each number</w:t>
            </w:r>
          </w:p>
        </w:tc>
        <w:tc>
          <w:tcPr>
            <w:tcW w:w="4118" w:type="dxa"/>
            <w:gridSpan w:val="3"/>
          </w:tcPr>
          <w:p w14:paraId="32EB077C" w14:textId="77777777" w:rsidR="001175B4" w:rsidRDefault="001175B4" w:rsidP="001175B4">
            <w:pPr>
              <w:jc w:val="center"/>
              <w:rPr>
                <w:rFonts w:cstheme="minorHAnsi"/>
                <w:b/>
                <w:color w:val="FF0000"/>
                <w:sz w:val="18"/>
                <w:szCs w:val="18"/>
              </w:rPr>
            </w:pPr>
            <w:r>
              <w:rPr>
                <w:rFonts w:cstheme="minorHAnsi"/>
                <w:b/>
                <w:color w:val="FF0000"/>
                <w:sz w:val="18"/>
                <w:szCs w:val="18"/>
              </w:rPr>
              <w:t>National Curriculum Year 1:</w:t>
            </w:r>
          </w:p>
          <w:p w14:paraId="4CB047D8" w14:textId="6CAC027E" w:rsidR="001175B4" w:rsidRDefault="001175B4" w:rsidP="001175B4">
            <w:pPr>
              <w:jc w:val="center"/>
              <w:rPr>
                <w:rFonts w:cstheme="minorHAnsi"/>
                <w:b/>
                <w:color w:val="FF0000"/>
                <w:sz w:val="18"/>
                <w:szCs w:val="18"/>
              </w:rPr>
            </w:pPr>
            <w:r>
              <w:rPr>
                <w:rFonts w:cstheme="minorHAnsi"/>
                <w:b/>
                <w:color w:val="FF0000"/>
                <w:sz w:val="18"/>
                <w:szCs w:val="18"/>
              </w:rPr>
              <w:t>Compare, describe and solve practical problems for length, weight, capacity and time</w:t>
            </w:r>
          </w:p>
          <w:p w14:paraId="25042123" w14:textId="45217624" w:rsidR="001175B4" w:rsidRPr="001175B4" w:rsidRDefault="001175B4" w:rsidP="001175B4">
            <w:pPr>
              <w:jc w:val="center"/>
              <w:rPr>
                <w:rFonts w:cstheme="minorHAnsi"/>
                <w:b/>
                <w:color w:val="FF0000"/>
                <w:sz w:val="18"/>
                <w:szCs w:val="18"/>
              </w:rPr>
            </w:pPr>
            <w:r>
              <w:rPr>
                <w:rFonts w:cstheme="minorHAnsi"/>
                <w:b/>
                <w:color w:val="FF0000"/>
                <w:sz w:val="18"/>
                <w:szCs w:val="18"/>
              </w:rPr>
              <w:t>Measure and begin to record length, weight, capacity and time</w:t>
            </w:r>
          </w:p>
        </w:tc>
      </w:tr>
      <w:tr w:rsidR="00B50260" w:rsidRPr="0097004A" w14:paraId="27506DF7" w14:textId="77777777" w:rsidTr="00091EE7">
        <w:trPr>
          <w:trHeight w:val="678"/>
        </w:trPr>
        <w:tc>
          <w:tcPr>
            <w:tcW w:w="984" w:type="dxa"/>
          </w:tcPr>
          <w:p w14:paraId="565979E3" w14:textId="77777777" w:rsidR="00627AE9" w:rsidRPr="00B50260" w:rsidRDefault="00627AE9" w:rsidP="00627AE9">
            <w:pPr>
              <w:jc w:val="center"/>
              <w:rPr>
                <w:rFonts w:cstheme="minorHAnsi"/>
                <w:b/>
                <w:sz w:val="18"/>
                <w:szCs w:val="18"/>
              </w:rPr>
            </w:pPr>
            <w:r w:rsidRPr="00B50260">
              <w:rPr>
                <w:rFonts w:cstheme="minorHAnsi"/>
                <w:b/>
                <w:sz w:val="18"/>
                <w:szCs w:val="18"/>
              </w:rPr>
              <w:t>Provisions</w:t>
            </w:r>
          </w:p>
          <w:p w14:paraId="41A5CD29" w14:textId="77777777" w:rsidR="00B50260" w:rsidRPr="0097004A" w:rsidRDefault="00B50260" w:rsidP="00296B42">
            <w:pPr>
              <w:jc w:val="center"/>
              <w:rPr>
                <w:rFonts w:cstheme="minorHAnsi"/>
                <w:b/>
                <w:noProof/>
                <w:sz w:val="18"/>
                <w:szCs w:val="18"/>
              </w:rPr>
            </w:pPr>
          </w:p>
        </w:tc>
        <w:tc>
          <w:tcPr>
            <w:tcW w:w="4686" w:type="dxa"/>
            <w:gridSpan w:val="4"/>
          </w:tcPr>
          <w:p w14:paraId="10BC739E" w14:textId="41FAAFE9" w:rsidR="00B50260" w:rsidRPr="0097004A" w:rsidRDefault="00091EE7" w:rsidP="00B50260">
            <w:pPr>
              <w:rPr>
                <w:rFonts w:cstheme="minorHAnsi"/>
                <w:sz w:val="18"/>
                <w:szCs w:val="18"/>
              </w:rPr>
            </w:pPr>
            <w:r>
              <w:rPr>
                <w:rFonts w:cstheme="minorHAnsi"/>
                <w:sz w:val="18"/>
                <w:szCs w:val="18"/>
              </w:rPr>
              <w:t>N</w:t>
            </w:r>
            <w:r>
              <w:rPr>
                <w:rFonts w:cstheme="minorHAnsi"/>
                <w:sz w:val="18"/>
                <w:szCs w:val="18"/>
              </w:rPr>
              <w:t>umber songs and counting rhymes, counting stories,</w:t>
            </w:r>
            <w:r>
              <w:rPr>
                <w:rFonts w:cstheme="minorHAnsi"/>
                <w:sz w:val="18"/>
                <w:szCs w:val="18"/>
              </w:rPr>
              <w:t xml:space="preserve"> square paper, whiteboard, pens, clipboards, </w:t>
            </w:r>
            <w:proofErr w:type="gramStart"/>
            <w:r>
              <w:rPr>
                <w:rFonts w:cstheme="minorHAnsi"/>
                <w:sz w:val="18"/>
                <w:szCs w:val="18"/>
              </w:rPr>
              <w:t>pencils ,</w:t>
            </w:r>
            <w:proofErr w:type="gramEnd"/>
            <w:r>
              <w:rPr>
                <w:rFonts w:cstheme="minorHAnsi"/>
                <w:sz w:val="18"/>
                <w:szCs w:val="18"/>
              </w:rPr>
              <w:t xml:space="preserve"> </w:t>
            </w:r>
            <w:r>
              <w:rPr>
                <w:rFonts w:cstheme="minorHAnsi"/>
                <w:sz w:val="18"/>
                <w:szCs w:val="18"/>
              </w:rPr>
              <w:t xml:space="preserve">objects to count, </w:t>
            </w:r>
            <w:proofErr w:type="spellStart"/>
            <w:r>
              <w:rPr>
                <w:rFonts w:cstheme="minorHAnsi"/>
                <w:sz w:val="18"/>
                <w:szCs w:val="18"/>
              </w:rPr>
              <w:t>numberblocks</w:t>
            </w:r>
            <w:proofErr w:type="spellEnd"/>
            <w:r>
              <w:rPr>
                <w:rFonts w:cstheme="minorHAnsi"/>
                <w:sz w:val="18"/>
                <w:szCs w:val="18"/>
              </w:rPr>
              <w:t xml:space="preserve">, </w:t>
            </w:r>
            <w:proofErr w:type="spellStart"/>
            <w:r>
              <w:rPr>
                <w:rFonts w:cstheme="minorHAnsi"/>
                <w:sz w:val="18"/>
                <w:szCs w:val="18"/>
              </w:rPr>
              <w:t>unifix</w:t>
            </w:r>
            <w:proofErr w:type="spellEnd"/>
            <w:r>
              <w:rPr>
                <w:rFonts w:cstheme="minorHAnsi"/>
                <w:sz w:val="18"/>
                <w:szCs w:val="18"/>
              </w:rPr>
              <w:t xml:space="preserve">, dice, jigsaws, games, </w:t>
            </w:r>
            <w:proofErr w:type="spellStart"/>
            <w:r>
              <w:rPr>
                <w:rFonts w:cstheme="minorHAnsi"/>
                <w:sz w:val="18"/>
                <w:szCs w:val="18"/>
              </w:rPr>
              <w:t>hoopps</w:t>
            </w:r>
            <w:proofErr w:type="spellEnd"/>
            <w:r>
              <w:rPr>
                <w:rFonts w:cstheme="minorHAnsi"/>
                <w:sz w:val="18"/>
                <w:szCs w:val="18"/>
              </w:rPr>
              <w:t xml:space="preserve">, part whole models, bar models, counters, compare bears, </w:t>
            </w:r>
            <w:proofErr w:type="spellStart"/>
            <w:r>
              <w:rPr>
                <w:rFonts w:cstheme="minorHAnsi"/>
                <w:sz w:val="18"/>
                <w:szCs w:val="18"/>
              </w:rPr>
              <w:t>numicon</w:t>
            </w:r>
            <w:proofErr w:type="spellEnd"/>
          </w:p>
        </w:tc>
        <w:tc>
          <w:tcPr>
            <w:tcW w:w="6467" w:type="dxa"/>
            <w:gridSpan w:val="3"/>
          </w:tcPr>
          <w:p w14:paraId="6E579B7F" w14:textId="0D9C9848" w:rsidR="003E2C5B" w:rsidRPr="0097004A" w:rsidRDefault="00091EE7" w:rsidP="00B50260">
            <w:pPr>
              <w:rPr>
                <w:rFonts w:cstheme="minorHAnsi"/>
                <w:b/>
                <w:sz w:val="18"/>
                <w:szCs w:val="18"/>
              </w:rPr>
            </w:pPr>
            <w:r>
              <w:rPr>
                <w:rFonts w:cstheme="minorHAnsi"/>
                <w:sz w:val="18"/>
                <w:szCs w:val="18"/>
              </w:rPr>
              <w:t>Number songs and counting rhymes, counting stories,</w:t>
            </w:r>
            <w:r>
              <w:rPr>
                <w:rFonts w:cstheme="minorHAnsi"/>
                <w:sz w:val="18"/>
                <w:szCs w:val="18"/>
              </w:rPr>
              <w:t xml:space="preserve"> </w:t>
            </w:r>
            <w:r>
              <w:rPr>
                <w:rFonts w:cstheme="minorHAnsi"/>
                <w:sz w:val="18"/>
                <w:szCs w:val="18"/>
              </w:rPr>
              <w:t>square paper, whiteboard, pens, clipboards, pencils</w:t>
            </w:r>
            <w:r>
              <w:rPr>
                <w:rFonts w:cstheme="minorHAnsi"/>
                <w:sz w:val="18"/>
                <w:szCs w:val="18"/>
              </w:rPr>
              <w:t xml:space="preserve">, </w:t>
            </w:r>
            <w:r>
              <w:rPr>
                <w:rFonts w:cstheme="minorHAnsi"/>
                <w:sz w:val="18"/>
                <w:szCs w:val="18"/>
              </w:rPr>
              <w:t xml:space="preserve">objects to count, </w:t>
            </w:r>
            <w:proofErr w:type="spellStart"/>
            <w:r>
              <w:rPr>
                <w:rFonts w:cstheme="minorHAnsi"/>
                <w:sz w:val="18"/>
                <w:szCs w:val="18"/>
              </w:rPr>
              <w:t>numberblocks</w:t>
            </w:r>
            <w:proofErr w:type="spellEnd"/>
            <w:r>
              <w:rPr>
                <w:rFonts w:cstheme="minorHAnsi"/>
                <w:sz w:val="18"/>
                <w:szCs w:val="18"/>
              </w:rPr>
              <w:t xml:space="preserve">, </w:t>
            </w:r>
            <w:proofErr w:type="spellStart"/>
            <w:r>
              <w:rPr>
                <w:rFonts w:cstheme="minorHAnsi"/>
                <w:sz w:val="18"/>
                <w:szCs w:val="18"/>
              </w:rPr>
              <w:t>unifix</w:t>
            </w:r>
            <w:proofErr w:type="spellEnd"/>
            <w:r>
              <w:rPr>
                <w:rFonts w:cstheme="minorHAnsi"/>
                <w:sz w:val="18"/>
                <w:szCs w:val="18"/>
              </w:rPr>
              <w:t xml:space="preserve">, dice, jigsaws, games, </w:t>
            </w:r>
            <w:proofErr w:type="spellStart"/>
            <w:r>
              <w:rPr>
                <w:rFonts w:cstheme="minorHAnsi"/>
                <w:sz w:val="18"/>
                <w:szCs w:val="18"/>
              </w:rPr>
              <w:t>hoopps</w:t>
            </w:r>
            <w:proofErr w:type="spellEnd"/>
            <w:r>
              <w:rPr>
                <w:rFonts w:cstheme="minorHAnsi"/>
                <w:sz w:val="18"/>
                <w:szCs w:val="18"/>
              </w:rPr>
              <w:t xml:space="preserve">, part whole models, bar models, counters, compare bears, </w:t>
            </w:r>
            <w:proofErr w:type="spellStart"/>
            <w:r>
              <w:rPr>
                <w:rFonts w:cstheme="minorHAnsi"/>
                <w:sz w:val="18"/>
                <w:szCs w:val="18"/>
              </w:rPr>
              <w:t>numicon</w:t>
            </w:r>
            <w:proofErr w:type="spellEnd"/>
            <w:r>
              <w:rPr>
                <w:rFonts w:cstheme="minorHAnsi"/>
                <w:sz w:val="18"/>
                <w:szCs w:val="18"/>
              </w:rPr>
              <w:t xml:space="preserve">, mirrors, symmetry pictures, number lines </w:t>
            </w:r>
          </w:p>
        </w:tc>
        <w:tc>
          <w:tcPr>
            <w:tcW w:w="4118" w:type="dxa"/>
            <w:gridSpan w:val="3"/>
          </w:tcPr>
          <w:p w14:paraId="7BA36B6B" w14:textId="14809EA2" w:rsidR="00091EE7" w:rsidRDefault="00091EE7" w:rsidP="00627AE9">
            <w:pPr>
              <w:rPr>
                <w:rFonts w:cstheme="minorHAnsi"/>
                <w:sz w:val="18"/>
                <w:szCs w:val="18"/>
              </w:rPr>
            </w:pPr>
            <w:r>
              <w:rPr>
                <w:rFonts w:cstheme="minorHAnsi"/>
                <w:sz w:val="18"/>
                <w:szCs w:val="18"/>
              </w:rPr>
              <w:t>2D shapes, 3D shapes, balance scales, timers, stop watches, rulers, measuring tapes, pencils clipboards, paper, bee bots, iPads, maps, clocks, jigsaws, daily calendar, visual timetable, number songs and counting rhymes, counting stories, plastic shapes, large and small blocks</w:t>
            </w:r>
          </w:p>
          <w:p w14:paraId="517C7B71" w14:textId="77777777" w:rsidR="00091EE7" w:rsidRDefault="00091EE7" w:rsidP="00627AE9">
            <w:pPr>
              <w:rPr>
                <w:rFonts w:cstheme="minorHAnsi"/>
                <w:sz w:val="18"/>
                <w:szCs w:val="18"/>
              </w:rPr>
            </w:pPr>
          </w:p>
          <w:p w14:paraId="31F5371F" w14:textId="475CE2FA" w:rsidR="00091EE7" w:rsidRPr="00B50260" w:rsidRDefault="00091EE7" w:rsidP="00627AE9">
            <w:pPr>
              <w:rPr>
                <w:rFonts w:cstheme="minorHAnsi"/>
                <w:sz w:val="18"/>
                <w:szCs w:val="18"/>
              </w:rPr>
            </w:pPr>
          </w:p>
        </w:tc>
      </w:tr>
      <w:bookmarkEnd w:id="1"/>
      <w:tr w:rsidR="00AA5045" w:rsidRPr="0097004A" w14:paraId="3F472D43" w14:textId="77777777" w:rsidTr="00091EE7">
        <w:trPr>
          <w:trHeight w:val="222"/>
        </w:trPr>
        <w:tc>
          <w:tcPr>
            <w:tcW w:w="1312" w:type="dxa"/>
            <w:gridSpan w:val="2"/>
          </w:tcPr>
          <w:p w14:paraId="53975E11" w14:textId="77777777" w:rsidR="00AA5045" w:rsidRPr="0097004A" w:rsidRDefault="00AA5045" w:rsidP="001F60A4">
            <w:pPr>
              <w:rPr>
                <w:rFonts w:cstheme="minorHAnsi"/>
                <w:b/>
                <w:noProof/>
                <w:sz w:val="18"/>
                <w:szCs w:val="18"/>
              </w:rPr>
            </w:pPr>
          </w:p>
        </w:tc>
        <w:tc>
          <w:tcPr>
            <w:tcW w:w="14943" w:type="dxa"/>
            <w:gridSpan w:val="9"/>
          </w:tcPr>
          <w:p w14:paraId="71009AFF" w14:textId="27499C37" w:rsidR="00AA5045" w:rsidRDefault="00363760" w:rsidP="00E26206">
            <w:pPr>
              <w:jc w:val="center"/>
              <w:rPr>
                <w:rFonts w:cstheme="minorHAnsi"/>
                <w:b/>
                <w:sz w:val="18"/>
                <w:szCs w:val="18"/>
              </w:rPr>
            </w:pPr>
            <w:r>
              <w:rPr>
                <w:rFonts w:cstheme="minorHAnsi"/>
                <w:b/>
                <w:sz w:val="18"/>
                <w:szCs w:val="18"/>
              </w:rPr>
              <w:t xml:space="preserve">Numerical </w:t>
            </w:r>
            <w:r w:rsidR="001175B4">
              <w:rPr>
                <w:rFonts w:cstheme="minorHAnsi"/>
                <w:b/>
                <w:sz w:val="18"/>
                <w:szCs w:val="18"/>
              </w:rPr>
              <w:t xml:space="preserve">Patterns </w:t>
            </w:r>
          </w:p>
        </w:tc>
      </w:tr>
      <w:tr w:rsidR="00F67837" w:rsidRPr="0097004A" w14:paraId="044DC990" w14:textId="77777777" w:rsidTr="00091EE7">
        <w:trPr>
          <w:trHeight w:val="173"/>
        </w:trPr>
        <w:tc>
          <w:tcPr>
            <w:tcW w:w="1312" w:type="dxa"/>
            <w:gridSpan w:val="2"/>
            <w:vMerge w:val="restart"/>
          </w:tcPr>
          <w:p w14:paraId="28A02A4C" w14:textId="77777777" w:rsidR="00F67837" w:rsidRPr="0097004A" w:rsidRDefault="00F67837" w:rsidP="00F67837">
            <w:pPr>
              <w:jc w:val="center"/>
              <w:rPr>
                <w:rFonts w:cstheme="minorHAnsi"/>
                <w:b/>
                <w:noProof/>
                <w:sz w:val="18"/>
                <w:szCs w:val="18"/>
              </w:rPr>
            </w:pPr>
            <w:r>
              <w:rPr>
                <w:rFonts w:cstheme="minorHAnsi"/>
                <w:b/>
                <w:noProof/>
                <w:sz w:val="18"/>
                <w:szCs w:val="18"/>
              </w:rPr>
              <w:drawing>
                <wp:inline distT="0" distB="0" distL="0" distR="0" wp14:anchorId="25D20F71" wp14:editId="06A73992">
                  <wp:extent cx="445135" cy="3492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135" cy="3492500"/>
                          </a:xfrm>
                          <a:prstGeom prst="rect">
                            <a:avLst/>
                          </a:prstGeom>
                          <a:noFill/>
                        </pic:spPr>
                      </pic:pic>
                    </a:graphicData>
                  </a:graphic>
                </wp:inline>
              </w:drawing>
            </w:r>
          </w:p>
        </w:tc>
        <w:tc>
          <w:tcPr>
            <w:tcW w:w="3974" w:type="dxa"/>
            <w:gridSpan w:val="2"/>
            <w:vMerge w:val="restart"/>
          </w:tcPr>
          <w:p w14:paraId="23837FFA" w14:textId="0287739E" w:rsidR="00F67837" w:rsidRPr="00EB5523" w:rsidRDefault="00F67837" w:rsidP="00F67837">
            <w:pPr>
              <w:pBdr>
                <w:bottom w:val="single" w:sz="6" w:space="1" w:color="auto"/>
              </w:pBdr>
              <w:jc w:val="center"/>
              <w:rPr>
                <w:rFonts w:cstheme="minorHAnsi"/>
                <w:b/>
                <w:sz w:val="18"/>
                <w:szCs w:val="18"/>
              </w:rPr>
            </w:pPr>
            <w:r>
              <w:rPr>
                <w:rFonts w:cstheme="minorHAnsi"/>
                <w:b/>
                <w:sz w:val="18"/>
                <w:szCs w:val="18"/>
              </w:rPr>
              <w:t xml:space="preserve">Counting and Cardinality </w:t>
            </w:r>
          </w:p>
          <w:p w14:paraId="06D14F8C" w14:textId="77777777" w:rsidR="00F67837" w:rsidRPr="00A674EC" w:rsidRDefault="00F67837" w:rsidP="00F67837">
            <w:pPr>
              <w:jc w:val="center"/>
              <w:rPr>
                <w:rFonts w:cstheme="minorHAnsi"/>
                <w:b/>
                <w:color w:val="00B050"/>
                <w:sz w:val="18"/>
                <w:szCs w:val="18"/>
              </w:rPr>
            </w:pPr>
            <w:r w:rsidRPr="00A674EC">
              <w:rPr>
                <w:rFonts w:cstheme="minorHAnsi"/>
                <w:b/>
                <w:color w:val="00B050"/>
                <w:sz w:val="18"/>
                <w:szCs w:val="18"/>
              </w:rPr>
              <w:t>Baseline</w:t>
            </w:r>
          </w:p>
          <w:tbl>
            <w:tblPr>
              <w:tblW w:w="0" w:type="auto"/>
              <w:tblBorders>
                <w:top w:val="nil"/>
                <w:left w:val="nil"/>
                <w:bottom w:val="nil"/>
                <w:right w:val="nil"/>
              </w:tblBorders>
              <w:tblLook w:val="0000" w:firstRow="0" w:lastRow="0" w:firstColumn="0" w:lastColumn="0" w:noHBand="0" w:noVBand="0"/>
            </w:tblPr>
            <w:tblGrid>
              <w:gridCol w:w="3565"/>
            </w:tblGrid>
            <w:tr w:rsidR="00F67837" w:rsidRPr="00A674EC" w14:paraId="4A2FC244" w14:textId="77777777">
              <w:trPr>
                <w:trHeight w:val="232"/>
              </w:trPr>
              <w:tc>
                <w:tcPr>
                  <w:tcW w:w="0" w:type="auto"/>
                </w:tcPr>
                <w:p w14:paraId="26E56A67" w14:textId="7F50755A" w:rsidR="00F67837" w:rsidRPr="00A674EC" w:rsidRDefault="00F67837" w:rsidP="00F67837">
                  <w:pPr>
                    <w:autoSpaceDE w:val="0"/>
                    <w:autoSpaceDN w:val="0"/>
                    <w:adjustRightInd w:val="0"/>
                    <w:spacing w:after="0" w:line="240" w:lineRule="auto"/>
                    <w:rPr>
                      <w:rFonts w:cstheme="minorHAnsi"/>
                      <w:color w:val="00B050"/>
                      <w:sz w:val="18"/>
                      <w:szCs w:val="18"/>
                    </w:rPr>
                  </w:pPr>
                  <w:r w:rsidRPr="00A674EC">
                    <w:rPr>
                      <w:rFonts w:cstheme="minorHAnsi"/>
                      <w:color w:val="00B050"/>
                      <w:sz w:val="18"/>
                      <w:szCs w:val="18"/>
                    </w:rPr>
                    <w:t xml:space="preserve">- </w:t>
                  </w:r>
                  <w:r>
                    <w:rPr>
                      <w:rFonts w:cstheme="minorHAnsi"/>
                      <w:color w:val="00B050"/>
                      <w:sz w:val="18"/>
                      <w:szCs w:val="18"/>
                    </w:rPr>
                    <w:t>Say number names in order to 5 and beyond</w:t>
                  </w:r>
                </w:p>
              </w:tc>
            </w:tr>
          </w:tbl>
          <w:p w14:paraId="25FF9132" w14:textId="00CA3E4F" w:rsidR="00F67837" w:rsidRDefault="00F67837" w:rsidP="00F67837">
            <w:pPr>
              <w:pBdr>
                <w:bottom w:val="single" w:sz="6" w:space="1" w:color="auto"/>
              </w:pBdr>
              <w:rPr>
                <w:rFonts w:cstheme="minorHAnsi"/>
                <w:color w:val="00B050"/>
                <w:sz w:val="18"/>
                <w:szCs w:val="18"/>
              </w:rPr>
            </w:pPr>
            <w:r w:rsidRPr="004E7E89">
              <w:rPr>
                <w:rFonts w:cstheme="minorHAnsi"/>
                <w:color w:val="00B050"/>
                <w:sz w:val="18"/>
                <w:szCs w:val="18"/>
              </w:rPr>
              <w:t xml:space="preserve">- </w:t>
            </w:r>
            <w:r>
              <w:rPr>
                <w:rFonts w:cstheme="minorHAnsi"/>
                <w:color w:val="00B050"/>
                <w:sz w:val="18"/>
                <w:szCs w:val="18"/>
              </w:rPr>
              <w:t>Say 1 number name per item to 3</w:t>
            </w:r>
          </w:p>
          <w:p w14:paraId="69C4FBF1" w14:textId="2D006946" w:rsidR="00F67837" w:rsidRPr="004E7E89" w:rsidRDefault="00F67837" w:rsidP="00F67837">
            <w:pPr>
              <w:pBdr>
                <w:bottom w:val="single" w:sz="6" w:space="1" w:color="auto"/>
              </w:pBdr>
              <w:rPr>
                <w:rFonts w:cstheme="minorHAnsi"/>
                <w:color w:val="00B050"/>
                <w:sz w:val="18"/>
                <w:szCs w:val="18"/>
              </w:rPr>
            </w:pPr>
            <w:r>
              <w:rPr>
                <w:rFonts w:cstheme="minorHAnsi"/>
                <w:color w:val="00B050"/>
                <w:sz w:val="18"/>
                <w:szCs w:val="18"/>
              </w:rPr>
              <w:t>- Know the last number is ‘how many’</w:t>
            </w:r>
          </w:p>
          <w:p w14:paraId="5871EADA" w14:textId="77777777" w:rsidR="00F67837" w:rsidRDefault="00F67837" w:rsidP="00F67837">
            <w:pPr>
              <w:pBdr>
                <w:bottom w:val="single" w:sz="6" w:space="1" w:color="auto"/>
              </w:pBdr>
              <w:rPr>
                <w:rFonts w:cstheme="minorHAnsi"/>
                <w:sz w:val="18"/>
                <w:szCs w:val="18"/>
              </w:rPr>
            </w:pPr>
          </w:p>
          <w:p w14:paraId="254B962C" w14:textId="77777777" w:rsidR="00F67837" w:rsidRPr="00A944E0" w:rsidRDefault="00F67837" w:rsidP="00F67837">
            <w:pPr>
              <w:pBdr>
                <w:bottom w:val="single" w:sz="6" w:space="1" w:color="auto"/>
              </w:pBdr>
              <w:rPr>
                <w:rFonts w:cstheme="minorHAnsi"/>
                <w:sz w:val="18"/>
                <w:szCs w:val="18"/>
              </w:rPr>
            </w:pPr>
          </w:p>
          <w:p w14:paraId="5FCCDBD1" w14:textId="77777777" w:rsidR="00F67837" w:rsidRPr="0097004A" w:rsidRDefault="00F67837" w:rsidP="00F67837">
            <w:pPr>
              <w:jc w:val="center"/>
              <w:rPr>
                <w:rFonts w:cstheme="minorHAnsi"/>
                <w:b/>
                <w:sz w:val="18"/>
                <w:szCs w:val="18"/>
              </w:rPr>
            </w:pPr>
            <w:r w:rsidRPr="0097004A">
              <w:rPr>
                <w:rFonts w:cstheme="minorHAnsi"/>
                <w:b/>
                <w:sz w:val="18"/>
                <w:szCs w:val="18"/>
              </w:rPr>
              <w:t>On Track Check Point 2</w:t>
            </w:r>
          </w:p>
          <w:p w14:paraId="64C82FBC" w14:textId="6B785F67" w:rsidR="00F67837" w:rsidRDefault="00F67837" w:rsidP="00F67837">
            <w:pPr>
              <w:pBdr>
                <w:bottom w:val="single" w:sz="6" w:space="1" w:color="auto"/>
              </w:pBdr>
              <w:rPr>
                <w:rFonts w:cstheme="minorHAnsi"/>
                <w:sz w:val="18"/>
                <w:szCs w:val="18"/>
              </w:rPr>
            </w:pPr>
            <w:r w:rsidRPr="0097004A">
              <w:rPr>
                <w:rFonts w:cstheme="minorHAnsi"/>
                <w:sz w:val="18"/>
                <w:szCs w:val="18"/>
              </w:rPr>
              <w:t xml:space="preserve">- </w:t>
            </w:r>
            <w:r>
              <w:rPr>
                <w:rFonts w:cstheme="minorHAnsi"/>
                <w:sz w:val="18"/>
                <w:szCs w:val="18"/>
              </w:rPr>
              <w:t>Count up and backwards to 10 and then 20</w:t>
            </w:r>
          </w:p>
          <w:p w14:paraId="03F0E390" w14:textId="1FE9C9F0" w:rsidR="00F67837" w:rsidRDefault="00F67837" w:rsidP="00F67837">
            <w:pPr>
              <w:pBdr>
                <w:bottom w:val="single" w:sz="6" w:space="1" w:color="auto"/>
              </w:pBdr>
              <w:rPr>
                <w:rFonts w:cstheme="minorHAnsi"/>
                <w:sz w:val="18"/>
                <w:szCs w:val="18"/>
              </w:rPr>
            </w:pPr>
            <w:r>
              <w:rPr>
                <w:rFonts w:cstheme="minorHAnsi"/>
                <w:sz w:val="18"/>
                <w:szCs w:val="18"/>
              </w:rPr>
              <w:t>-</w:t>
            </w:r>
            <w:proofErr w:type="gramStart"/>
            <w:r>
              <w:rPr>
                <w:rFonts w:cstheme="minorHAnsi"/>
                <w:sz w:val="18"/>
                <w:szCs w:val="18"/>
              </w:rPr>
              <w:t>Order  numerals</w:t>
            </w:r>
            <w:proofErr w:type="gramEnd"/>
            <w:r>
              <w:rPr>
                <w:rFonts w:cstheme="minorHAnsi"/>
                <w:sz w:val="18"/>
                <w:szCs w:val="18"/>
              </w:rPr>
              <w:t xml:space="preserve"> to 10 and backwards </w:t>
            </w:r>
          </w:p>
          <w:p w14:paraId="6EDC1C94" w14:textId="77777777" w:rsidR="00F67837" w:rsidRDefault="00F67837" w:rsidP="00F67837">
            <w:pPr>
              <w:pBdr>
                <w:bottom w:val="single" w:sz="6" w:space="1" w:color="auto"/>
              </w:pBdr>
              <w:rPr>
                <w:rFonts w:cstheme="minorHAnsi"/>
                <w:sz w:val="18"/>
                <w:szCs w:val="18"/>
              </w:rPr>
            </w:pPr>
          </w:p>
          <w:p w14:paraId="0D415F71" w14:textId="77777777" w:rsidR="00F67837" w:rsidRPr="0097004A" w:rsidRDefault="00F67837" w:rsidP="00F67837">
            <w:pPr>
              <w:pBdr>
                <w:bottom w:val="single" w:sz="6" w:space="1" w:color="auto"/>
              </w:pBdr>
              <w:rPr>
                <w:rFonts w:cstheme="minorHAnsi"/>
                <w:sz w:val="18"/>
                <w:szCs w:val="18"/>
              </w:rPr>
            </w:pPr>
          </w:p>
          <w:p w14:paraId="1FF72754" w14:textId="77777777" w:rsidR="00F67837" w:rsidRPr="0097004A" w:rsidRDefault="00F67837" w:rsidP="00F67837">
            <w:pPr>
              <w:jc w:val="center"/>
              <w:rPr>
                <w:rFonts w:cstheme="minorHAnsi"/>
                <w:b/>
                <w:sz w:val="18"/>
                <w:szCs w:val="18"/>
              </w:rPr>
            </w:pPr>
            <w:r w:rsidRPr="0097004A">
              <w:rPr>
                <w:rFonts w:cstheme="minorHAnsi"/>
                <w:b/>
                <w:sz w:val="18"/>
                <w:szCs w:val="18"/>
              </w:rPr>
              <w:t>On Track Check Point 3</w:t>
            </w:r>
          </w:p>
          <w:p w14:paraId="1CBEF41B" w14:textId="075FA705" w:rsidR="00F67837" w:rsidRDefault="00F67837" w:rsidP="00F67837">
            <w:pPr>
              <w:pBdr>
                <w:bottom w:val="single" w:sz="6" w:space="1" w:color="auto"/>
              </w:pBdr>
              <w:rPr>
                <w:rFonts w:cstheme="minorHAnsi"/>
                <w:sz w:val="18"/>
                <w:szCs w:val="18"/>
              </w:rPr>
            </w:pPr>
            <w:r w:rsidRPr="0097004A">
              <w:rPr>
                <w:rFonts w:cstheme="minorHAnsi"/>
                <w:sz w:val="18"/>
                <w:szCs w:val="18"/>
              </w:rPr>
              <w:t xml:space="preserve">- </w:t>
            </w:r>
            <w:r>
              <w:rPr>
                <w:rFonts w:cstheme="minorHAnsi"/>
                <w:sz w:val="18"/>
                <w:szCs w:val="18"/>
              </w:rPr>
              <w:t xml:space="preserve">Count beyond 20 noticing the pattern in tens and ones </w:t>
            </w:r>
          </w:p>
          <w:p w14:paraId="36382CC0" w14:textId="24199BBE" w:rsidR="00F67837" w:rsidRDefault="00F67837" w:rsidP="00F67837">
            <w:pPr>
              <w:pBdr>
                <w:bottom w:val="single" w:sz="6" w:space="1" w:color="auto"/>
              </w:pBdr>
              <w:rPr>
                <w:rFonts w:cstheme="minorHAnsi"/>
                <w:sz w:val="18"/>
                <w:szCs w:val="18"/>
              </w:rPr>
            </w:pPr>
          </w:p>
          <w:p w14:paraId="05788146" w14:textId="7B040536" w:rsidR="00F67837" w:rsidRDefault="00F67837" w:rsidP="00F67837">
            <w:pPr>
              <w:pBdr>
                <w:bottom w:val="single" w:sz="6" w:space="1" w:color="auto"/>
              </w:pBdr>
              <w:rPr>
                <w:rFonts w:cstheme="minorHAnsi"/>
                <w:sz w:val="18"/>
                <w:szCs w:val="18"/>
              </w:rPr>
            </w:pPr>
          </w:p>
          <w:p w14:paraId="6448DDF4" w14:textId="77777777" w:rsidR="00F67837" w:rsidRPr="0097004A" w:rsidRDefault="00F67837" w:rsidP="00F67837">
            <w:pPr>
              <w:pBdr>
                <w:bottom w:val="single" w:sz="6" w:space="1" w:color="auto"/>
              </w:pBdr>
              <w:rPr>
                <w:rFonts w:cstheme="minorHAnsi"/>
                <w:sz w:val="18"/>
                <w:szCs w:val="18"/>
              </w:rPr>
            </w:pPr>
          </w:p>
          <w:p w14:paraId="64A773C4" w14:textId="77777777" w:rsidR="00F67837" w:rsidRPr="00D91C65" w:rsidRDefault="00F67837" w:rsidP="00F67837">
            <w:pPr>
              <w:pStyle w:val="Default"/>
              <w:jc w:val="center"/>
              <w:rPr>
                <w:rFonts w:asciiTheme="minorHAnsi" w:hAnsiTheme="minorHAnsi" w:cstheme="minorHAnsi"/>
                <w:b/>
                <w:color w:val="FF0000"/>
                <w:sz w:val="18"/>
                <w:szCs w:val="18"/>
              </w:rPr>
            </w:pPr>
            <w:r w:rsidRPr="00D91C65">
              <w:rPr>
                <w:rFonts w:asciiTheme="minorHAnsi" w:hAnsiTheme="minorHAnsi" w:cstheme="minorHAnsi"/>
                <w:b/>
                <w:color w:val="FF0000"/>
                <w:sz w:val="18"/>
                <w:szCs w:val="18"/>
              </w:rPr>
              <w:t>ELG:</w:t>
            </w:r>
          </w:p>
          <w:p w14:paraId="07111CBE" w14:textId="7B707B66" w:rsidR="00F67837" w:rsidRPr="00D91C65" w:rsidRDefault="00F67837" w:rsidP="00F67837">
            <w:pPr>
              <w:autoSpaceDE w:val="0"/>
              <w:autoSpaceDN w:val="0"/>
              <w:adjustRightInd w:val="0"/>
              <w:jc w:val="both"/>
              <w:rPr>
                <w:rFonts w:cstheme="minorHAnsi"/>
                <w:b/>
                <w:color w:val="FF0000"/>
                <w:sz w:val="18"/>
                <w:szCs w:val="18"/>
              </w:rPr>
            </w:pPr>
            <w:r>
              <w:rPr>
                <w:rFonts w:cstheme="minorHAnsi"/>
                <w:b/>
                <w:color w:val="FF0000"/>
                <w:sz w:val="18"/>
                <w:szCs w:val="18"/>
              </w:rPr>
              <w:t xml:space="preserve">Verbally count beyond 20, recognising the pattern of the counting system </w:t>
            </w:r>
          </w:p>
          <w:p w14:paraId="36886623" w14:textId="77777777" w:rsidR="00F67837" w:rsidRPr="0097004A" w:rsidRDefault="00F67837" w:rsidP="00F67837">
            <w:pPr>
              <w:rPr>
                <w:rFonts w:cstheme="minorHAnsi"/>
                <w:sz w:val="18"/>
                <w:szCs w:val="18"/>
              </w:rPr>
            </w:pPr>
          </w:p>
        </w:tc>
        <w:tc>
          <w:tcPr>
            <w:tcW w:w="3872" w:type="dxa"/>
            <w:gridSpan w:val="3"/>
            <w:vMerge w:val="restart"/>
          </w:tcPr>
          <w:p w14:paraId="08CFA9CF" w14:textId="77777777" w:rsidR="00F67837" w:rsidRDefault="00F67837" w:rsidP="00F67837">
            <w:pPr>
              <w:pBdr>
                <w:bottom w:val="single" w:sz="6" w:space="1" w:color="auto"/>
              </w:pBdr>
              <w:jc w:val="center"/>
              <w:rPr>
                <w:rFonts w:cstheme="minorHAnsi"/>
                <w:b/>
                <w:sz w:val="18"/>
                <w:szCs w:val="18"/>
              </w:rPr>
            </w:pPr>
            <w:r>
              <w:rPr>
                <w:rFonts w:cstheme="minorHAnsi"/>
                <w:b/>
                <w:sz w:val="18"/>
                <w:szCs w:val="18"/>
              </w:rPr>
              <w:t>Pattern (Number)</w:t>
            </w:r>
          </w:p>
          <w:p w14:paraId="21B213DD" w14:textId="77777777" w:rsidR="00F67837" w:rsidRDefault="00F67837" w:rsidP="00F67837">
            <w:pPr>
              <w:jc w:val="center"/>
              <w:rPr>
                <w:rFonts w:cstheme="minorHAnsi"/>
                <w:b/>
                <w:color w:val="00B050"/>
                <w:sz w:val="18"/>
                <w:szCs w:val="18"/>
              </w:rPr>
            </w:pPr>
            <w:r w:rsidRPr="00A674EC">
              <w:rPr>
                <w:rFonts w:cstheme="minorHAnsi"/>
                <w:b/>
                <w:color w:val="00B050"/>
                <w:sz w:val="18"/>
                <w:szCs w:val="18"/>
              </w:rPr>
              <w:t>Baseline</w:t>
            </w:r>
          </w:p>
          <w:p w14:paraId="47B0B876" w14:textId="69948BE1" w:rsidR="00F67837" w:rsidRDefault="00F67837" w:rsidP="00F67837">
            <w:pPr>
              <w:rPr>
                <w:rFonts w:cstheme="minorHAnsi"/>
                <w:color w:val="00B050"/>
                <w:sz w:val="18"/>
                <w:szCs w:val="18"/>
              </w:rPr>
            </w:pPr>
            <w:r w:rsidRPr="00A674EC">
              <w:rPr>
                <w:rFonts w:cstheme="minorHAnsi"/>
                <w:color w:val="00B050"/>
                <w:sz w:val="18"/>
                <w:szCs w:val="18"/>
              </w:rPr>
              <w:t xml:space="preserve">  - </w:t>
            </w:r>
            <w:r>
              <w:rPr>
                <w:rFonts w:cstheme="minorHAnsi"/>
                <w:color w:val="00B050"/>
                <w:sz w:val="18"/>
                <w:szCs w:val="18"/>
              </w:rPr>
              <w:t>Compare quantities using ‘more than’ and ‘fewer than’</w:t>
            </w:r>
          </w:p>
          <w:p w14:paraId="02C71800" w14:textId="77777777" w:rsidR="00F67837" w:rsidRPr="00B80632" w:rsidRDefault="00F67837" w:rsidP="00F67837">
            <w:pPr>
              <w:rPr>
                <w:rFonts w:cstheme="minorHAnsi"/>
                <w:b/>
                <w:color w:val="00B050"/>
                <w:sz w:val="18"/>
                <w:szCs w:val="18"/>
              </w:rPr>
            </w:pPr>
          </w:p>
          <w:p w14:paraId="61A16307" w14:textId="77777777" w:rsidR="00F67837" w:rsidRPr="00A674EC" w:rsidRDefault="00F67837" w:rsidP="00F67837">
            <w:pPr>
              <w:jc w:val="center"/>
              <w:rPr>
                <w:rFonts w:cstheme="minorHAnsi"/>
                <w:b/>
                <w:sz w:val="18"/>
                <w:szCs w:val="18"/>
              </w:rPr>
            </w:pPr>
            <w:r w:rsidRPr="0097004A">
              <w:rPr>
                <w:rFonts w:cstheme="minorHAnsi"/>
                <w:b/>
                <w:sz w:val="18"/>
                <w:szCs w:val="18"/>
              </w:rPr>
              <w:t>On Track Check Point 1</w:t>
            </w:r>
          </w:p>
          <w:p w14:paraId="0760ED6C" w14:textId="77777777" w:rsidR="00F67837" w:rsidRDefault="00F67837" w:rsidP="00F67837">
            <w:pPr>
              <w:rPr>
                <w:rFonts w:cstheme="minorHAnsi"/>
                <w:sz w:val="18"/>
                <w:szCs w:val="18"/>
              </w:rPr>
            </w:pPr>
            <w:r>
              <w:rPr>
                <w:rFonts w:cstheme="minorHAnsi"/>
                <w:sz w:val="18"/>
                <w:szCs w:val="18"/>
              </w:rPr>
              <w:t>- Complete, copy and make own ABAB, ABC, ABB and ABBC patterns</w:t>
            </w:r>
          </w:p>
          <w:p w14:paraId="2C80EE99" w14:textId="2AF062A3" w:rsidR="00F67837" w:rsidRDefault="00F67837" w:rsidP="00F67837">
            <w:pPr>
              <w:rPr>
                <w:rFonts w:cstheme="minorHAnsi"/>
                <w:sz w:val="18"/>
                <w:szCs w:val="18"/>
              </w:rPr>
            </w:pPr>
            <w:r>
              <w:rPr>
                <w:rFonts w:cstheme="minorHAnsi"/>
                <w:sz w:val="18"/>
                <w:szCs w:val="18"/>
              </w:rPr>
              <w:t>-Make generalisations</w:t>
            </w:r>
          </w:p>
          <w:p w14:paraId="6304C841" w14:textId="77777777" w:rsidR="00F67837" w:rsidRPr="006D363A" w:rsidRDefault="00F67837" w:rsidP="00F67837">
            <w:pPr>
              <w:rPr>
                <w:rFonts w:cstheme="minorHAnsi"/>
                <w:sz w:val="18"/>
                <w:szCs w:val="18"/>
              </w:rPr>
            </w:pPr>
          </w:p>
          <w:p w14:paraId="694E3D6B" w14:textId="77777777" w:rsidR="00F67837" w:rsidRPr="0097004A" w:rsidRDefault="00F67837" w:rsidP="00F67837">
            <w:pPr>
              <w:jc w:val="center"/>
              <w:rPr>
                <w:rFonts w:cstheme="minorHAnsi"/>
                <w:b/>
                <w:sz w:val="18"/>
                <w:szCs w:val="18"/>
              </w:rPr>
            </w:pPr>
            <w:r w:rsidRPr="0097004A">
              <w:rPr>
                <w:rFonts w:cstheme="minorHAnsi"/>
                <w:b/>
                <w:sz w:val="18"/>
                <w:szCs w:val="18"/>
              </w:rPr>
              <w:t xml:space="preserve">On Track Check Point </w:t>
            </w:r>
            <w:r>
              <w:rPr>
                <w:rFonts w:cstheme="minorHAnsi"/>
                <w:b/>
                <w:sz w:val="18"/>
                <w:szCs w:val="18"/>
              </w:rPr>
              <w:t>2</w:t>
            </w:r>
          </w:p>
          <w:p w14:paraId="799729E7" w14:textId="77777777" w:rsidR="00F67837" w:rsidRDefault="00F67837" w:rsidP="00F67837">
            <w:pPr>
              <w:rPr>
                <w:rFonts w:cstheme="minorHAnsi"/>
                <w:sz w:val="18"/>
                <w:szCs w:val="18"/>
              </w:rPr>
            </w:pPr>
            <w:r w:rsidRPr="00D314F8">
              <w:rPr>
                <w:rFonts w:cstheme="minorHAnsi"/>
                <w:sz w:val="18"/>
                <w:szCs w:val="18"/>
              </w:rPr>
              <w:t xml:space="preserve">- </w:t>
            </w:r>
            <w:r>
              <w:rPr>
                <w:rFonts w:cstheme="minorHAnsi"/>
                <w:sz w:val="18"/>
                <w:szCs w:val="18"/>
              </w:rPr>
              <w:t xml:space="preserve">Staircase patterns linked to 1 more and 1 less. </w:t>
            </w:r>
          </w:p>
          <w:p w14:paraId="372F82AC" w14:textId="77777777" w:rsidR="00F67837" w:rsidRDefault="00F67837" w:rsidP="00F67837">
            <w:pPr>
              <w:rPr>
                <w:rFonts w:cstheme="minorHAnsi"/>
                <w:sz w:val="18"/>
                <w:szCs w:val="18"/>
              </w:rPr>
            </w:pPr>
            <w:r>
              <w:rPr>
                <w:rFonts w:cstheme="minorHAnsi"/>
                <w:sz w:val="18"/>
                <w:szCs w:val="18"/>
              </w:rPr>
              <w:t>-Order numerals to 10 and back from 10</w:t>
            </w:r>
          </w:p>
          <w:p w14:paraId="34B4CEC9" w14:textId="77777777" w:rsidR="00F67837" w:rsidRDefault="00F67837" w:rsidP="00F67837">
            <w:pPr>
              <w:rPr>
                <w:rFonts w:cstheme="minorHAnsi"/>
                <w:sz w:val="18"/>
                <w:szCs w:val="18"/>
              </w:rPr>
            </w:pPr>
            <w:r>
              <w:rPr>
                <w:rFonts w:cstheme="minorHAnsi"/>
                <w:sz w:val="18"/>
                <w:szCs w:val="18"/>
              </w:rPr>
              <w:t xml:space="preserve">-Identify odd and even numbers using </w:t>
            </w:r>
            <w:proofErr w:type="spellStart"/>
            <w:r>
              <w:rPr>
                <w:rFonts w:cstheme="minorHAnsi"/>
                <w:sz w:val="18"/>
                <w:szCs w:val="18"/>
              </w:rPr>
              <w:t>numicon</w:t>
            </w:r>
            <w:proofErr w:type="spellEnd"/>
          </w:p>
          <w:p w14:paraId="1FA33A9C" w14:textId="77777777" w:rsidR="00F67837" w:rsidRDefault="00F67837" w:rsidP="00F67837">
            <w:pPr>
              <w:rPr>
                <w:rFonts w:cstheme="minorHAnsi"/>
                <w:sz w:val="18"/>
                <w:szCs w:val="18"/>
              </w:rPr>
            </w:pPr>
            <w:r>
              <w:rPr>
                <w:rFonts w:cstheme="minorHAnsi"/>
                <w:sz w:val="18"/>
                <w:szCs w:val="18"/>
              </w:rPr>
              <w:t xml:space="preserve">- identify and describe doubles and halves in practical problems </w:t>
            </w:r>
          </w:p>
          <w:p w14:paraId="2212A1DB" w14:textId="6FFADE18" w:rsidR="00F67837" w:rsidRPr="007B1709" w:rsidRDefault="00F67837" w:rsidP="00F67837">
            <w:pPr>
              <w:rPr>
                <w:rFonts w:cstheme="minorHAnsi"/>
                <w:b/>
                <w:sz w:val="18"/>
                <w:szCs w:val="18"/>
              </w:rPr>
            </w:pPr>
            <w:r>
              <w:rPr>
                <w:rFonts w:cstheme="minorHAnsi"/>
                <w:b/>
                <w:sz w:val="18"/>
                <w:szCs w:val="18"/>
              </w:rPr>
              <w:t>-</w:t>
            </w:r>
            <w:r w:rsidRPr="00F67837">
              <w:rPr>
                <w:rFonts w:cstheme="minorHAnsi"/>
                <w:sz w:val="18"/>
                <w:szCs w:val="18"/>
              </w:rPr>
              <w:t>Focus on sharing fairly</w:t>
            </w:r>
          </w:p>
        </w:tc>
        <w:tc>
          <w:tcPr>
            <w:tcW w:w="3121" w:type="dxa"/>
            <w:gridSpan w:val="2"/>
          </w:tcPr>
          <w:p w14:paraId="3FD80C00" w14:textId="6585B7AC" w:rsidR="00F67837" w:rsidRPr="0097004A" w:rsidRDefault="00F67837" w:rsidP="00F67837">
            <w:pPr>
              <w:jc w:val="center"/>
              <w:rPr>
                <w:rFonts w:cstheme="minorHAnsi"/>
                <w:b/>
                <w:color w:val="70AD47" w:themeColor="accent6"/>
                <w:sz w:val="18"/>
                <w:szCs w:val="18"/>
              </w:rPr>
            </w:pPr>
            <w:r>
              <w:rPr>
                <w:rFonts w:cstheme="minorHAnsi"/>
                <w:b/>
                <w:sz w:val="18"/>
                <w:szCs w:val="18"/>
              </w:rPr>
              <w:t xml:space="preserve">Composition </w:t>
            </w:r>
          </w:p>
        </w:tc>
        <w:tc>
          <w:tcPr>
            <w:tcW w:w="3976" w:type="dxa"/>
            <w:gridSpan w:val="2"/>
            <w:vMerge w:val="restart"/>
          </w:tcPr>
          <w:p w14:paraId="5E5133BD" w14:textId="7A6F2567" w:rsidR="00F67837" w:rsidRDefault="00F67837" w:rsidP="00F67837">
            <w:pPr>
              <w:pBdr>
                <w:bottom w:val="single" w:sz="6" w:space="1" w:color="auto"/>
              </w:pBdr>
              <w:jc w:val="center"/>
              <w:rPr>
                <w:rFonts w:cstheme="minorHAnsi"/>
                <w:b/>
                <w:sz w:val="18"/>
                <w:szCs w:val="18"/>
              </w:rPr>
            </w:pPr>
            <w:r>
              <w:rPr>
                <w:rFonts w:cstheme="minorHAnsi"/>
                <w:b/>
                <w:sz w:val="18"/>
                <w:szCs w:val="18"/>
              </w:rPr>
              <w:t>Pattern (Number)</w:t>
            </w:r>
          </w:p>
          <w:p w14:paraId="4ABEEBB7" w14:textId="77777777" w:rsidR="00F67837" w:rsidRDefault="00F67837" w:rsidP="00F67837">
            <w:pPr>
              <w:jc w:val="center"/>
              <w:rPr>
                <w:rFonts w:cstheme="minorHAnsi"/>
                <w:b/>
                <w:color w:val="00B050"/>
                <w:sz w:val="18"/>
                <w:szCs w:val="18"/>
              </w:rPr>
            </w:pPr>
            <w:r w:rsidRPr="00A674EC">
              <w:rPr>
                <w:rFonts w:cstheme="minorHAnsi"/>
                <w:b/>
                <w:color w:val="00B050"/>
                <w:sz w:val="18"/>
                <w:szCs w:val="18"/>
              </w:rPr>
              <w:t>Baseline</w:t>
            </w:r>
          </w:p>
          <w:p w14:paraId="270CF8BF" w14:textId="57FAC75C" w:rsidR="00F67837" w:rsidRPr="00B80632" w:rsidRDefault="00F67837" w:rsidP="00F67837">
            <w:pPr>
              <w:rPr>
                <w:rFonts w:cstheme="minorHAnsi"/>
                <w:b/>
                <w:color w:val="00B050"/>
                <w:sz w:val="18"/>
                <w:szCs w:val="18"/>
              </w:rPr>
            </w:pPr>
            <w:r w:rsidRPr="00A674EC">
              <w:rPr>
                <w:rFonts w:cstheme="minorHAnsi"/>
                <w:color w:val="00B050"/>
                <w:sz w:val="18"/>
                <w:szCs w:val="18"/>
              </w:rPr>
              <w:t xml:space="preserve">  </w:t>
            </w:r>
            <w:r w:rsidRPr="00A674EC">
              <w:rPr>
                <w:rFonts w:cstheme="minorHAnsi"/>
                <w:color w:val="00B050"/>
                <w:sz w:val="18"/>
                <w:szCs w:val="18"/>
              </w:rPr>
              <w:t xml:space="preserve">- </w:t>
            </w:r>
            <w:r>
              <w:rPr>
                <w:rFonts w:cstheme="minorHAnsi"/>
                <w:color w:val="00B050"/>
                <w:sz w:val="18"/>
                <w:szCs w:val="18"/>
              </w:rPr>
              <w:t>Compare quantities using ‘more than’ and ‘fewer than’</w:t>
            </w:r>
          </w:p>
          <w:p w14:paraId="621615C3" w14:textId="1F296170" w:rsidR="00F67837" w:rsidRPr="00A674EC" w:rsidRDefault="00F67837" w:rsidP="00F67837">
            <w:pPr>
              <w:rPr>
                <w:rFonts w:cstheme="minorHAnsi"/>
                <w:color w:val="00B050"/>
                <w:sz w:val="18"/>
                <w:szCs w:val="18"/>
              </w:rPr>
            </w:pPr>
          </w:p>
        </w:tc>
      </w:tr>
      <w:tr w:rsidR="00F67837" w:rsidRPr="0097004A" w14:paraId="0A6D9B76" w14:textId="77777777" w:rsidTr="00091EE7">
        <w:trPr>
          <w:trHeight w:val="1352"/>
        </w:trPr>
        <w:tc>
          <w:tcPr>
            <w:tcW w:w="1312" w:type="dxa"/>
            <w:gridSpan w:val="2"/>
            <w:vMerge/>
          </w:tcPr>
          <w:p w14:paraId="373A461F" w14:textId="77777777" w:rsidR="00F67837" w:rsidRPr="0097004A" w:rsidRDefault="00F67837" w:rsidP="00F67837">
            <w:pPr>
              <w:jc w:val="center"/>
              <w:rPr>
                <w:rFonts w:cstheme="minorHAnsi"/>
                <w:b/>
                <w:noProof/>
                <w:sz w:val="18"/>
                <w:szCs w:val="18"/>
              </w:rPr>
            </w:pPr>
          </w:p>
        </w:tc>
        <w:tc>
          <w:tcPr>
            <w:tcW w:w="3974" w:type="dxa"/>
            <w:gridSpan w:val="2"/>
            <w:vMerge/>
          </w:tcPr>
          <w:p w14:paraId="51A0DE90" w14:textId="77777777" w:rsidR="00F67837" w:rsidRPr="0097004A" w:rsidRDefault="00F67837" w:rsidP="00F67837">
            <w:pPr>
              <w:jc w:val="center"/>
              <w:rPr>
                <w:rFonts w:cstheme="minorHAnsi"/>
                <w:b/>
                <w:color w:val="70AD47" w:themeColor="accent6"/>
                <w:sz w:val="18"/>
                <w:szCs w:val="18"/>
              </w:rPr>
            </w:pPr>
          </w:p>
        </w:tc>
        <w:tc>
          <w:tcPr>
            <w:tcW w:w="3872" w:type="dxa"/>
            <w:gridSpan w:val="3"/>
            <w:vMerge/>
          </w:tcPr>
          <w:p w14:paraId="23872935" w14:textId="77777777" w:rsidR="00F67837" w:rsidRPr="007B1709" w:rsidRDefault="00F67837" w:rsidP="00F67837">
            <w:pPr>
              <w:jc w:val="center"/>
              <w:rPr>
                <w:rFonts w:cstheme="minorHAnsi"/>
                <w:b/>
                <w:sz w:val="18"/>
                <w:szCs w:val="18"/>
              </w:rPr>
            </w:pPr>
          </w:p>
        </w:tc>
        <w:tc>
          <w:tcPr>
            <w:tcW w:w="3121" w:type="dxa"/>
            <w:gridSpan w:val="2"/>
          </w:tcPr>
          <w:p w14:paraId="58790B14" w14:textId="77777777" w:rsidR="00F67837" w:rsidRPr="00A674EC" w:rsidRDefault="00F67837" w:rsidP="00F67837">
            <w:pPr>
              <w:jc w:val="center"/>
              <w:rPr>
                <w:rFonts w:cstheme="minorHAnsi"/>
                <w:b/>
                <w:color w:val="00B050"/>
                <w:sz w:val="18"/>
                <w:szCs w:val="18"/>
              </w:rPr>
            </w:pPr>
            <w:r w:rsidRPr="00A674EC">
              <w:rPr>
                <w:rFonts w:cstheme="minorHAnsi"/>
                <w:b/>
                <w:color w:val="00B050"/>
                <w:sz w:val="18"/>
                <w:szCs w:val="18"/>
              </w:rPr>
              <w:t>Baseline</w:t>
            </w:r>
          </w:p>
          <w:tbl>
            <w:tblPr>
              <w:tblW w:w="0" w:type="auto"/>
              <w:tblBorders>
                <w:top w:val="nil"/>
                <w:left w:val="nil"/>
                <w:bottom w:val="nil"/>
                <w:right w:val="nil"/>
              </w:tblBorders>
              <w:tblLook w:val="0000" w:firstRow="0" w:lastRow="0" w:firstColumn="0" w:lastColumn="0" w:noHBand="0" w:noVBand="0"/>
            </w:tblPr>
            <w:tblGrid>
              <w:gridCol w:w="2905"/>
            </w:tblGrid>
            <w:tr w:rsidR="00F67837" w:rsidRPr="00A674EC" w14:paraId="3DD3A34F" w14:textId="77777777" w:rsidTr="00B60AE8">
              <w:trPr>
                <w:trHeight w:val="232"/>
              </w:trPr>
              <w:tc>
                <w:tcPr>
                  <w:tcW w:w="0" w:type="auto"/>
                </w:tcPr>
                <w:p w14:paraId="5D310D2F" w14:textId="77777777" w:rsidR="00F67837" w:rsidRPr="00A674EC" w:rsidRDefault="00F67837" w:rsidP="00F67837">
                  <w:pPr>
                    <w:autoSpaceDE w:val="0"/>
                    <w:autoSpaceDN w:val="0"/>
                    <w:adjustRightInd w:val="0"/>
                    <w:spacing w:after="0" w:line="240" w:lineRule="auto"/>
                    <w:rPr>
                      <w:rFonts w:cstheme="minorHAnsi"/>
                      <w:color w:val="00B050"/>
                      <w:sz w:val="18"/>
                      <w:szCs w:val="18"/>
                    </w:rPr>
                  </w:pPr>
                  <w:r w:rsidRPr="00A674EC">
                    <w:rPr>
                      <w:rFonts w:cstheme="minorHAnsi"/>
                      <w:color w:val="00B050"/>
                      <w:sz w:val="18"/>
                      <w:szCs w:val="18"/>
                    </w:rPr>
                    <w:t xml:space="preserve">- </w:t>
                  </w:r>
                  <w:r>
                    <w:rPr>
                      <w:rFonts w:cstheme="minorHAnsi"/>
                      <w:color w:val="00B050"/>
                      <w:sz w:val="18"/>
                      <w:szCs w:val="18"/>
                    </w:rPr>
                    <w:t>Say number names in order to 5 and beyond</w:t>
                  </w:r>
                </w:p>
              </w:tc>
            </w:tr>
          </w:tbl>
          <w:p w14:paraId="7B2CE25D" w14:textId="77777777" w:rsidR="00F67837" w:rsidRDefault="00F67837" w:rsidP="00F67837">
            <w:pPr>
              <w:pBdr>
                <w:bottom w:val="single" w:sz="6" w:space="1" w:color="auto"/>
              </w:pBdr>
              <w:rPr>
                <w:rFonts w:cstheme="minorHAnsi"/>
                <w:color w:val="00B050"/>
                <w:sz w:val="18"/>
                <w:szCs w:val="18"/>
              </w:rPr>
            </w:pPr>
            <w:r w:rsidRPr="004E7E89">
              <w:rPr>
                <w:rFonts w:cstheme="minorHAnsi"/>
                <w:color w:val="00B050"/>
                <w:sz w:val="18"/>
                <w:szCs w:val="18"/>
              </w:rPr>
              <w:t xml:space="preserve">- </w:t>
            </w:r>
            <w:r>
              <w:rPr>
                <w:rFonts w:cstheme="minorHAnsi"/>
                <w:color w:val="00B050"/>
                <w:sz w:val="18"/>
                <w:szCs w:val="18"/>
              </w:rPr>
              <w:t>Say 1 number name per item to 3</w:t>
            </w:r>
          </w:p>
          <w:p w14:paraId="03F513BB" w14:textId="77777777" w:rsidR="00F67837" w:rsidRPr="004E7E89" w:rsidRDefault="00F67837" w:rsidP="00F67837">
            <w:pPr>
              <w:pBdr>
                <w:bottom w:val="single" w:sz="6" w:space="1" w:color="auto"/>
              </w:pBdr>
              <w:rPr>
                <w:rFonts w:cstheme="minorHAnsi"/>
                <w:color w:val="00B050"/>
                <w:sz w:val="18"/>
                <w:szCs w:val="18"/>
              </w:rPr>
            </w:pPr>
            <w:r>
              <w:rPr>
                <w:rFonts w:cstheme="minorHAnsi"/>
                <w:color w:val="00B050"/>
                <w:sz w:val="18"/>
                <w:szCs w:val="18"/>
              </w:rPr>
              <w:t>- Know the last number is ‘how many’</w:t>
            </w:r>
          </w:p>
          <w:p w14:paraId="01A3DA3B" w14:textId="65D20BCA" w:rsidR="00F67837" w:rsidRPr="00E16FFF" w:rsidRDefault="00F67837" w:rsidP="00F67837">
            <w:pPr>
              <w:rPr>
                <w:rFonts w:cstheme="minorHAnsi"/>
                <w:color w:val="70AD47" w:themeColor="accent6"/>
                <w:sz w:val="18"/>
                <w:szCs w:val="18"/>
              </w:rPr>
            </w:pPr>
          </w:p>
        </w:tc>
        <w:tc>
          <w:tcPr>
            <w:tcW w:w="3976" w:type="dxa"/>
            <w:gridSpan w:val="2"/>
            <w:vMerge/>
          </w:tcPr>
          <w:p w14:paraId="05F7B1D3" w14:textId="77777777" w:rsidR="00F67837" w:rsidRPr="0097004A" w:rsidRDefault="00F67837" w:rsidP="00F67837">
            <w:pPr>
              <w:jc w:val="center"/>
              <w:rPr>
                <w:rFonts w:cstheme="minorHAnsi"/>
                <w:b/>
                <w:color w:val="70AD47" w:themeColor="accent6"/>
                <w:sz w:val="18"/>
                <w:szCs w:val="18"/>
              </w:rPr>
            </w:pPr>
          </w:p>
        </w:tc>
      </w:tr>
      <w:tr w:rsidR="00F67837" w:rsidRPr="0097004A" w14:paraId="66523AA8" w14:textId="77777777" w:rsidTr="00091EE7">
        <w:trPr>
          <w:trHeight w:val="862"/>
        </w:trPr>
        <w:tc>
          <w:tcPr>
            <w:tcW w:w="1312" w:type="dxa"/>
            <w:gridSpan w:val="2"/>
            <w:vMerge/>
          </w:tcPr>
          <w:p w14:paraId="29F1B87F" w14:textId="77777777" w:rsidR="00F67837" w:rsidRPr="0097004A" w:rsidRDefault="00F67837" w:rsidP="00F67837">
            <w:pPr>
              <w:jc w:val="center"/>
              <w:rPr>
                <w:rFonts w:cstheme="minorHAnsi"/>
                <w:b/>
                <w:noProof/>
                <w:sz w:val="18"/>
                <w:szCs w:val="18"/>
              </w:rPr>
            </w:pPr>
          </w:p>
        </w:tc>
        <w:tc>
          <w:tcPr>
            <w:tcW w:w="3974" w:type="dxa"/>
            <w:gridSpan w:val="2"/>
            <w:vMerge/>
          </w:tcPr>
          <w:p w14:paraId="393FA44E" w14:textId="77777777" w:rsidR="00F67837" w:rsidRPr="0097004A" w:rsidRDefault="00F67837" w:rsidP="00F67837">
            <w:pPr>
              <w:jc w:val="center"/>
              <w:rPr>
                <w:rFonts w:cstheme="minorHAnsi"/>
                <w:b/>
                <w:color w:val="70AD47" w:themeColor="accent6"/>
                <w:sz w:val="18"/>
                <w:szCs w:val="18"/>
              </w:rPr>
            </w:pPr>
          </w:p>
        </w:tc>
        <w:tc>
          <w:tcPr>
            <w:tcW w:w="3872" w:type="dxa"/>
            <w:gridSpan w:val="3"/>
            <w:vMerge/>
          </w:tcPr>
          <w:p w14:paraId="598F0AEB" w14:textId="77777777" w:rsidR="00F67837" w:rsidRPr="0097004A" w:rsidRDefault="00F67837" w:rsidP="00F67837">
            <w:pPr>
              <w:jc w:val="center"/>
              <w:rPr>
                <w:rFonts w:cstheme="minorHAnsi"/>
                <w:b/>
                <w:color w:val="70AD47" w:themeColor="accent6"/>
                <w:sz w:val="18"/>
                <w:szCs w:val="18"/>
              </w:rPr>
            </w:pPr>
          </w:p>
        </w:tc>
        <w:tc>
          <w:tcPr>
            <w:tcW w:w="3121" w:type="dxa"/>
            <w:gridSpan w:val="2"/>
            <w:vMerge w:val="restart"/>
          </w:tcPr>
          <w:p w14:paraId="6AF0615F" w14:textId="77777777" w:rsidR="00F67837" w:rsidRPr="00204565" w:rsidRDefault="00F67837" w:rsidP="00F67837">
            <w:pPr>
              <w:autoSpaceDE w:val="0"/>
              <w:autoSpaceDN w:val="0"/>
              <w:adjustRightInd w:val="0"/>
              <w:jc w:val="center"/>
              <w:rPr>
                <w:rFonts w:cstheme="minorHAnsi"/>
                <w:sz w:val="18"/>
                <w:szCs w:val="18"/>
              </w:rPr>
            </w:pPr>
            <w:r w:rsidRPr="00204565">
              <w:rPr>
                <w:rFonts w:cstheme="minorHAnsi"/>
                <w:b/>
                <w:sz w:val="18"/>
                <w:szCs w:val="18"/>
              </w:rPr>
              <w:t>On Track Check</w:t>
            </w:r>
            <w:r w:rsidRPr="00204565">
              <w:rPr>
                <w:rFonts w:cstheme="minorHAnsi"/>
                <w:sz w:val="18"/>
                <w:szCs w:val="18"/>
              </w:rPr>
              <w:t xml:space="preserve"> </w:t>
            </w:r>
            <w:r w:rsidRPr="00711F71">
              <w:rPr>
                <w:rFonts w:cstheme="minorHAnsi"/>
                <w:b/>
                <w:sz w:val="18"/>
                <w:szCs w:val="18"/>
              </w:rPr>
              <w:t>Point 1</w:t>
            </w:r>
          </w:p>
          <w:p w14:paraId="22D47AFD" w14:textId="77777777" w:rsidR="00F67837" w:rsidRDefault="00F67837" w:rsidP="00F67837">
            <w:pPr>
              <w:autoSpaceDE w:val="0"/>
              <w:autoSpaceDN w:val="0"/>
              <w:adjustRightInd w:val="0"/>
              <w:rPr>
                <w:rFonts w:cstheme="minorHAnsi"/>
                <w:sz w:val="18"/>
                <w:szCs w:val="18"/>
              </w:rPr>
            </w:pPr>
            <w:r w:rsidRPr="00204565">
              <w:rPr>
                <w:rFonts w:cstheme="minorHAnsi"/>
                <w:sz w:val="18"/>
                <w:szCs w:val="18"/>
              </w:rPr>
              <w:t xml:space="preserve">- </w:t>
            </w:r>
            <w:r>
              <w:rPr>
                <w:rFonts w:cstheme="minorHAnsi"/>
                <w:sz w:val="18"/>
                <w:szCs w:val="18"/>
              </w:rPr>
              <w:t>Recall number bonds 1-5</w:t>
            </w:r>
          </w:p>
          <w:p w14:paraId="4C7F10F4" w14:textId="77777777" w:rsidR="00F67837" w:rsidRDefault="00F67837" w:rsidP="00F67837">
            <w:pPr>
              <w:autoSpaceDE w:val="0"/>
              <w:autoSpaceDN w:val="0"/>
              <w:adjustRightInd w:val="0"/>
              <w:rPr>
                <w:rFonts w:cstheme="minorHAnsi"/>
                <w:sz w:val="18"/>
                <w:szCs w:val="18"/>
              </w:rPr>
            </w:pPr>
            <w:r>
              <w:rPr>
                <w:rFonts w:cstheme="minorHAnsi"/>
                <w:sz w:val="18"/>
                <w:szCs w:val="18"/>
              </w:rPr>
              <w:t xml:space="preserve">-Systemically partition sets of objects 1-5 on a part whole model </w:t>
            </w:r>
          </w:p>
          <w:p w14:paraId="41BA40B3" w14:textId="77777777" w:rsidR="00F67837" w:rsidRDefault="00F67837" w:rsidP="00F67837">
            <w:pPr>
              <w:autoSpaceDE w:val="0"/>
              <w:autoSpaceDN w:val="0"/>
              <w:adjustRightInd w:val="0"/>
              <w:rPr>
                <w:rFonts w:cstheme="minorHAnsi"/>
                <w:sz w:val="18"/>
                <w:szCs w:val="18"/>
              </w:rPr>
            </w:pPr>
            <w:r>
              <w:rPr>
                <w:rFonts w:cstheme="minorHAnsi"/>
                <w:sz w:val="18"/>
                <w:szCs w:val="18"/>
              </w:rPr>
              <w:t>-Use inverse operations</w:t>
            </w:r>
          </w:p>
          <w:p w14:paraId="2150E7A0" w14:textId="77777777" w:rsidR="00F67837" w:rsidRDefault="00F67837" w:rsidP="00F67837">
            <w:pPr>
              <w:pBdr>
                <w:bottom w:val="single" w:sz="6" w:space="1" w:color="auto"/>
              </w:pBdr>
              <w:autoSpaceDE w:val="0"/>
              <w:autoSpaceDN w:val="0"/>
              <w:adjustRightInd w:val="0"/>
              <w:rPr>
                <w:rFonts w:cstheme="minorHAnsi"/>
                <w:sz w:val="18"/>
                <w:szCs w:val="18"/>
              </w:rPr>
            </w:pPr>
          </w:p>
          <w:p w14:paraId="37D29B60" w14:textId="77777777" w:rsidR="00F67837" w:rsidRDefault="00F67837" w:rsidP="00F67837">
            <w:pPr>
              <w:pBdr>
                <w:bottom w:val="single" w:sz="6" w:space="1" w:color="auto"/>
              </w:pBdr>
              <w:autoSpaceDE w:val="0"/>
              <w:autoSpaceDN w:val="0"/>
              <w:adjustRightInd w:val="0"/>
              <w:rPr>
                <w:rFonts w:cstheme="minorHAnsi"/>
                <w:sz w:val="18"/>
                <w:szCs w:val="18"/>
              </w:rPr>
            </w:pPr>
          </w:p>
          <w:p w14:paraId="259F78D6" w14:textId="77777777" w:rsidR="00F67837" w:rsidRPr="003E0CEE" w:rsidRDefault="00F67837" w:rsidP="00F67837">
            <w:pPr>
              <w:pBdr>
                <w:bottom w:val="single" w:sz="6" w:space="1" w:color="auto"/>
              </w:pBdr>
              <w:autoSpaceDE w:val="0"/>
              <w:autoSpaceDN w:val="0"/>
              <w:adjustRightInd w:val="0"/>
              <w:rPr>
                <w:rFonts w:cstheme="minorHAnsi"/>
                <w:sz w:val="18"/>
                <w:szCs w:val="18"/>
              </w:rPr>
            </w:pPr>
          </w:p>
          <w:p w14:paraId="71EB5DBD" w14:textId="77777777" w:rsidR="00F67837" w:rsidRPr="00204565" w:rsidRDefault="00F67837" w:rsidP="00F67837">
            <w:pPr>
              <w:autoSpaceDE w:val="0"/>
              <w:autoSpaceDN w:val="0"/>
              <w:adjustRightInd w:val="0"/>
              <w:jc w:val="center"/>
              <w:rPr>
                <w:rFonts w:cstheme="minorHAnsi"/>
                <w:b/>
                <w:sz w:val="18"/>
                <w:szCs w:val="18"/>
              </w:rPr>
            </w:pPr>
            <w:r w:rsidRPr="00204565">
              <w:rPr>
                <w:rFonts w:cstheme="minorHAnsi"/>
                <w:b/>
                <w:sz w:val="18"/>
                <w:szCs w:val="18"/>
              </w:rPr>
              <w:t xml:space="preserve">On Track Check Point </w:t>
            </w:r>
            <w:r>
              <w:rPr>
                <w:rFonts w:cstheme="minorHAnsi"/>
                <w:b/>
                <w:sz w:val="18"/>
                <w:szCs w:val="18"/>
              </w:rPr>
              <w:t>2</w:t>
            </w:r>
          </w:p>
          <w:p w14:paraId="6D781E1C" w14:textId="77777777" w:rsidR="00F67837" w:rsidRDefault="00F67837" w:rsidP="00F67837">
            <w:pPr>
              <w:autoSpaceDE w:val="0"/>
              <w:autoSpaceDN w:val="0"/>
              <w:adjustRightInd w:val="0"/>
              <w:rPr>
                <w:rFonts w:cstheme="minorHAnsi"/>
                <w:sz w:val="18"/>
                <w:szCs w:val="18"/>
              </w:rPr>
            </w:pPr>
            <w:r>
              <w:rPr>
                <w:rFonts w:cstheme="minorHAnsi"/>
                <w:sz w:val="18"/>
                <w:szCs w:val="18"/>
              </w:rPr>
              <w:t xml:space="preserve">- </w:t>
            </w:r>
            <w:r w:rsidRPr="00204565">
              <w:rPr>
                <w:rFonts w:cstheme="minorHAnsi"/>
                <w:sz w:val="18"/>
                <w:szCs w:val="18"/>
              </w:rPr>
              <w:t xml:space="preserve">- </w:t>
            </w:r>
            <w:r>
              <w:rPr>
                <w:rFonts w:cstheme="minorHAnsi"/>
                <w:sz w:val="18"/>
                <w:szCs w:val="18"/>
              </w:rPr>
              <w:t>Recall number bonds 6-10</w:t>
            </w:r>
          </w:p>
          <w:p w14:paraId="3427FB27" w14:textId="77777777" w:rsidR="00F67837" w:rsidRDefault="00F67837" w:rsidP="00F67837">
            <w:pPr>
              <w:autoSpaceDE w:val="0"/>
              <w:autoSpaceDN w:val="0"/>
              <w:adjustRightInd w:val="0"/>
              <w:rPr>
                <w:rFonts w:cstheme="minorHAnsi"/>
                <w:sz w:val="18"/>
                <w:szCs w:val="18"/>
              </w:rPr>
            </w:pPr>
            <w:r>
              <w:rPr>
                <w:rFonts w:cstheme="minorHAnsi"/>
                <w:sz w:val="18"/>
                <w:szCs w:val="18"/>
              </w:rPr>
              <w:t xml:space="preserve">-Systemically partition sets of objects 6-10 on a part whole model </w:t>
            </w:r>
          </w:p>
          <w:p w14:paraId="7CDADF0E" w14:textId="77777777" w:rsidR="00F67837" w:rsidRDefault="00F67837" w:rsidP="00F67837">
            <w:pPr>
              <w:autoSpaceDE w:val="0"/>
              <w:autoSpaceDN w:val="0"/>
              <w:adjustRightInd w:val="0"/>
              <w:rPr>
                <w:rFonts w:cstheme="minorHAnsi"/>
                <w:sz w:val="18"/>
                <w:szCs w:val="18"/>
              </w:rPr>
            </w:pPr>
            <w:r>
              <w:rPr>
                <w:rFonts w:cstheme="minorHAnsi"/>
                <w:sz w:val="18"/>
                <w:szCs w:val="18"/>
              </w:rPr>
              <w:t>-Use inverse operations</w:t>
            </w:r>
          </w:p>
          <w:p w14:paraId="73AC1EC2" w14:textId="77777777" w:rsidR="00F67837" w:rsidRDefault="00F67837" w:rsidP="00F67837">
            <w:pPr>
              <w:autoSpaceDE w:val="0"/>
              <w:autoSpaceDN w:val="0"/>
              <w:adjustRightInd w:val="0"/>
              <w:rPr>
                <w:rFonts w:cstheme="minorHAnsi"/>
                <w:sz w:val="18"/>
                <w:szCs w:val="18"/>
              </w:rPr>
            </w:pPr>
            <w:r>
              <w:rPr>
                <w:rFonts w:cstheme="minorHAnsi"/>
                <w:sz w:val="18"/>
                <w:szCs w:val="18"/>
              </w:rPr>
              <w:t xml:space="preserve">-identify doubles </w:t>
            </w:r>
          </w:p>
          <w:p w14:paraId="2DBDE786" w14:textId="57850D82" w:rsidR="00F67837" w:rsidRPr="0097004A" w:rsidRDefault="00F67837" w:rsidP="00F67837">
            <w:pPr>
              <w:jc w:val="center"/>
              <w:rPr>
                <w:rFonts w:cstheme="minorHAnsi"/>
                <w:b/>
                <w:color w:val="70AD47" w:themeColor="accent6"/>
                <w:sz w:val="18"/>
                <w:szCs w:val="18"/>
              </w:rPr>
            </w:pPr>
          </w:p>
        </w:tc>
        <w:tc>
          <w:tcPr>
            <w:tcW w:w="3976" w:type="dxa"/>
            <w:gridSpan w:val="2"/>
          </w:tcPr>
          <w:p w14:paraId="6967DB04" w14:textId="77777777" w:rsidR="00F67837" w:rsidRPr="00A674EC" w:rsidRDefault="00F67837" w:rsidP="00F67837">
            <w:pPr>
              <w:jc w:val="center"/>
              <w:rPr>
                <w:rFonts w:cstheme="minorHAnsi"/>
                <w:b/>
                <w:sz w:val="18"/>
                <w:szCs w:val="18"/>
              </w:rPr>
            </w:pPr>
            <w:r w:rsidRPr="0097004A">
              <w:rPr>
                <w:rFonts w:cstheme="minorHAnsi"/>
                <w:b/>
                <w:sz w:val="18"/>
                <w:szCs w:val="18"/>
              </w:rPr>
              <w:t>On Track Check Point 1</w:t>
            </w:r>
          </w:p>
          <w:p w14:paraId="1FC494B1" w14:textId="77777777" w:rsidR="00F67837" w:rsidRDefault="00F67837" w:rsidP="00F67837">
            <w:pPr>
              <w:rPr>
                <w:rFonts w:cstheme="minorHAnsi"/>
                <w:sz w:val="18"/>
                <w:szCs w:val="18"/>
              </w:rPr>
            </w:pPr>
            <w:r>
              <w:rPr>
                <w:rFonts w:cstheme="minorHAnsi"/>
                <w:sz w:val="18"/>
                <w:szCs w:val="18"/>
              </w:rPr>
              <w:t xml:space="preserve">- </w:t>
            </w:r>
            <w:r>
              <w:rPr>
                <w:rFonts w:cstheme="minorHAnsi"/>
                <w:sz w:val="18"/>
                <w:szCs w:val="18"/>
              </w:rPr>
              <w:t>Complete, copy and make own ABAB, ABC, ABB and ABBC patterns</w:t>
            </w:r>
          </w:p>
          <w:p w14:paraId="5388FD7A" w14:textId="77777777" w:rsidR="00F67837" w:rsidRPr="006D363A" w:rsidRDefault="00F67837" w:rsidP="00F67837">
            <w:pPr>
              <w:rPr>
                <w:rFonts w:cstheme="minorHAnsi"/>
                <w:sz w:val="18"/>
                <w:szCs w:val="18"/>
              </w:rPr>
            </w:pPr>
            <w:r>
              <w:rPr>
                <w:rFonts w:cstheme="minorHAnsi"/>
                <w:sz w:val="18"/>
                <w:szCs w:val="18"/>
              </w:rPr>
              <w:t>-Make generalisations</w:t>
            </w:r>
          </w:p>
          <w:p w14:paraId="4DB9A741" w14:textId="5BDAFD9F" w:rsidR="00F67837" w:rsidRPr="00D314F8" w:rsidRDefault="00F67837" w:rsidP="00F67837">
            <w:pPr>
              <w:rPr>
                <w:rFonts w:cstheme="minorHAnsi"/>
                <w:sz w:val="18"/>
                <w:szCs w:val="18"/>
              </w:rPr>
            </w:pPr>
          </w:p>
        </w:tc>
      </w:tr>
      <w:tr w:rsidR="00F67837" w:rsidRPr="0097004A" w14:paraId="3DD6C082" w14:textId="77777777" w:rsidTr="00091EE7">
        <w:trPr>
          <w:trHeight w:val="1348"/>
        </w:trPr>
        <w:tc>
          <w:tcPr>
            <w:tcW w:w="1312" w:type="dxa"/>
            <w:gridSpan w:val="2"/>
            <w:vMerge/>
          </w:tcPr>
          <w:p w14:paraId="7BA13B42" w14:textId="77777777" w:rsidR="00F67837" w:rsidRPr="0097004A" w:rsidRDefault="00F67837" w:rsidP="00F67837">
            <w:pPr>
              <w:jc w:val="center"/>
              <w:rPr>
                <w:rFonts w:cstheme="minorHAnsi"/>
                <w:b/>
                <w:noProof/>
                <w:sz w:val="18"/>
                <w:szCs w:val="18"/>
              </w:rPr>
            </w:pPr>
          </w:p>
        </w:tc>
        <w:tc>
          <w:tcPr>
            <w:tcW w:w="3974" w:type="dxa"/>
            <w:gridSpan w:val="2"/>
            <w:vMerge/>
          </w:tcPr>
          <w:p w14:paraId="736B5952" w14:textId="77777777" w:rsidR="00F67837" w:rsidRPr="0097004A" w:rsidRDefault="00F67837" w:rsidP="00F67837">
            <w:pPr>
              <w:jc w:val="center"/>
              <w:rPr>
                <w:rFonts w:cstheme="minorHAnsi"/>
                <w:b/>
                <w:color w:val="70AD47" w:themeColor="accent6"/>
                <w:sz w:val="18"/>
                <w:szCs w:val="18"/>
              </w:rPr>
            </w:pPr>
          </w:p>
        </w:tc>
        <w:tc>
          <w:tcPr>
            <w:tcW w:w="3872" w:type="dxa"/>
            <w:gridSpan w:val="3"/>
            <w:vMerge/>
          </w:tcPr>
          <w:p w14:paraId="784E92DA" w14:textId="77777777" w:rsidR="00F67837" w:rsidRPr="00FD03D8" w:rsidRDefault="00F67837" w:rsidP="00F67837">
            <w:pPr>
              <w:jc w:val="center"/>
              <w:rPr>
                <w:rFonts w:cstheme="minorHAnsi"/>
                <w:sz w:val="18"/>
                <w:szCs w:val="18"/>
              </w:rPr>
            </w:pPr>
          </w:p>
        </w:tc>
        <w:tc>
          <w:tcPr>
            <w:tcW w:w="3121" w:type="dxa"/>
            <w:gridSpan w:val="2"/>
            <w:vMerge/>
          </w:tcPr>
          <w:p w14:paraId="79649CF8" w14:textId="77777777" w:rsidR="00F67837" w:rsidRPr="0097004A" w:rsidRDefault="00F67837" w:rsidP="00F67837">
            <w:pPr>
              <w:jc w:val="center"/>
              <w:rPr>
                <w:rFonts w:cstheme="minorHAnsi"/>
                <w:b/>
                <w:color w:val="70AD47" w:themeColor="accent6"/>
                <w:sz w:val="18"/>
                <w:szCs w:val="18"/>
              </w:rPr>
            </w:pPr>
          </w:p>
        </w:tc>
        <w:tc>
          <w:tcPr>
            <w:tcW w:w="3976" w:type="dxa"/>
            <w:gridSpan w:val="2"/>
            <w:vMerge w:val="restart"/>
          </w:tcPr>
          <w:p w14:paraId="23E6C5F7" w14:textId="77777777" w:rsidR="00F67837" w:rsidRPr="0097004A" w:rsidRDefault="00F67837" w:rsidP="00F67837">
            <w:pPr>
              <w:jc w:val="center"/>
              <w:rPr>
                <w:rFonts w:cstheme="minorHAnsi"/>
                <w:b/>
                <w:sz w:val="18"/>
                <w:szCs w:val="18"/>
              </w:rPr>
            </w:pPr>
            <w:r w:rsidRPr="0097004A">
              <w:rPr>
                <w:rFonts w:cstheme="minorHAnsi"/>
                <w:b/>
                <w:sz w:val="18"/>
                <w:szCs w:val="18"/>
              </w:rPr>
              <w:t xml:space="preserve">On Track Check Point </w:t>
            </w:r>
            <w:r>
              <w:rPr>
                <w:rFonts w:cstheme="minorHAnsi"/>
                <w:b/>
                <w:sz w:val="18"/>
                <w:szCs w:val="18"/>
              </w:rPr>
              <w:t>2</w:t>
            </w:r>
          </w:p>
          <w:p w14:paraId="2B146EBA" w14:textId="77777777" w:rsidR="00F67837" w:rsidRDefault="00F67837" w:rsidP="00F67837">
            <w:pPr>
              <w:rPr>
                <w:rFonts w:cstheme="minorHAnsi"/>
                <w:sz w:val="18"/>
                <w:szCs w:val="18"/>
              </w:rPr>
            </w:pPr>
            <w:r w:rsidRPr="00D314F8">
              <w:rPr>
                <w:rFonts w:cstheme="minorHAnsi"/>
                <w:sz w:val="18"/>
                <w:szCs w:val="18"/>
              </w:rPr>
              <w:t xml:space="preserve">- </w:t>
            </w:r>
            <w:r>
              <w:rPr>
                <w:rFonts w:cstheme="minorHAnsi"/>
                <w:sz w:val="18"/>
                <w:szCs w:val="18"/>
              </w:rPr>
              <w:t xml:space="preserve">Staircase patterns linked to 1 more and 1 less. </w:t>
            </w:r>
          </w:p>
          <w:p w14:paraId="3D0F0C32" w14:textId="77777777" w:rsidR="00F67837" w:rsidRDefault="00F67837" w:rsidP="00F67837">
            <w:pPr>
              <w:rPr>
                <w:rFonts w:cstheme="minorHAnsi"/>
                <w:sz w:val="18"/>
                <w:szCs w:val="18"/>
              </w:rPr>
            </w:pPr>
            <w:r>
              <w:rPr>
                <w:rFonts w:cstheme="minorHAnsi"/>
                <w:sz w:val="18"/>
                <w:szCs w:val="18"/>
              </w:rPr>
              <w:t>-Order numerals to 10 and back from 10</w:t>
            </w:r>
          </w:p>
          <w:p w14:paraId="13266802" w14:textId="77777777" w:rsidR="00F67837" w:rsidRDefault="00F67837" w:rsidP="00F67837">
            <w:pPr>
              <w:rPr>
                <w:rFonts w:cstheme="minorHAnsi"/>
                <w:sz w:val="18"/>
                <w:szCs w:val="18"/>
              </w:rPr>
            </w:pPr>
            <w:r>
              <w:rPr>
                <w:rFonts w:cstheme="minorHAnsi"/>
                <w:sz w:val="18"/>
                <w:szCs w:val="18"/>
              </w:rPr>
              <w:t xml:space="preserve">-Identify odd and even numbers using </w:t>
            </w:r>
            <w:proofErr w:type="spellStart"/>
            <w:r>
              <w:rPr>
                <w:rFonts w:cstheme="minorHAnsi"/>
                <w:sz w:val="18"/>
                <w:szCs w:val="18"/>
              </w:rPr>
              <w:t>numicon</w:t>
            </w:r>
            <w:proofErr w:type="spellEnd"/>
          </w:p>
          <w:p w14:paraId="3108E8C6" w14:textId="2EE185D2" w:rsidR="00F67837" w:rsidRPr="001F60A4" w:rsidRDefault="00F67837" w:rsidP="00F67837">
            <w:pPr>
              <w:rPr>
                <w:rFonts w:cstheme="minorHAnsi"/>
                <w:sz w:val="18"/>
                <w:szCs w:val="18"/>
              </w:rPr>
            </w:pPr>
            <w:r>
              <w:rPr>
                <w:rFonts w:cstheme="minorHAnsi"/>
                <w:sz w:val="18"/>
                <w:szCs w:val="18"/>
              </w:rPr>
              <w:t xml:space="preserve">- identify and describe doubles and halves in practical problems </w:t>
            </w:r>
          </w:p>
        </w:tc>
      </w:tr>
      <w:tr w:rsidR="00F67837" w:rsidRPr="0097004A" w14:paraId="70477CCB" w14:textId="77777777" w:rsidTr="00091EE7">
        <w:trPr>
          <w:trHeight w:val="862"/>
        </w:trPr>
        <w:tc>
          <w:tcPr>
            <w:tcW w:w="1312" w:type="dxa"/>
            <w:gridSpan w:val="2"/>
            <w:vMerge/>
          </w:tcPr>
          <w:p w14:paraId="72A40720" w14:textId="77777777" w:rsidR="00F67837" w:rsidRPr="0097004A" w:rsidRDefault="00F67837" w:rsidP="00F67837">
            <w:pPr>
              <w:jc w:val="center"/>
              <w:rPr>
                <w:rFonts w:cstheme="minorHAnsi"/>
                <w:b/>
                <w:noProof/>
                <w:sz w:val="18"/>
                <w:szCs w:val="18"/>
              </w:rPr>
            </w:pPr>
          </w:p>
        </w:tc>
        <w:tc>
          <w:tcPr>
            <w:tcW w:w="3974" w:type="dxa"/>
            <w:gridSpan w:val="2"/>
            <w:vMerge/>
          </w:tcPr>
          <w:p w14:paraId="19B256E8" w14:textId="77777777" w:rsidR="00F67837" w:rsidRPr="0097004A" w:rsidRDefault="00F67837" w:rsidP="00F67837">
            <w:pPr>
              <w:jc w:val="center"/>
              <w:rPr>
                <w:rFonts w:cstheme="minorHAnsi"/>
                <w:b/>
                <w:color w:val="70AD47" w:themeColor="accent6"/>
                <w:sz w:val="18"/>
                <w:szCs w:val="18"/>
              </w:rPr>
            </w:pPr>
          </w:p>
        </w:tc>
        <w:tc>
          <w:tcPr>
            <w:tcW w:w="3872" w:type="dxa"/>
            <w:gridSpan w:val="3"/>
            <w:vMerge/>
          </w:tcPr>
          <w:p w14:paraId="69BCB48E" w14:textId="77777777" w:rsidR="00F67837" w:rsidRPr="007B1709" w:rsidRDefault="00F67837" w:rsidP="00F67837">
            <w:pPr>
              <w:jc w:val="center"/>
              <w:rPr>
                <w:rFonts w:cstheme="minorHAnsi"/>
                <w:b/>
                <w:sz w:val="18"/>
                <w:szCs w:val="18"/>
              </w:rPr>
            </w:pPr>
          </w:p>
        </w:tc>
        <w:tc>
          <w:tcPr>
            <w:tcW w:w="3121" w:type="dxa"/>
            <w:gridSpan w:val="2"/>
          </w:tcPr>
          <w:p w14:paraId="06FD5526" w14:textId="447ACF9C" w:rsidR="00F67837" w:rsidRPr="00756ECC" w:rsidRDefault="00F67837" w:rsidP="00F67837">
            <w:pPr>
              <w:rPr>
                <w:rFonts w:cstheme="minorHAnsi"/>
                <w:sz w:val="18"/>
                <w:szCs w:val="18"/>
              </w:rPr>
            </w:pPr>
          </w:p>
        </w:tc>
        <w:tc>
          <w:tcPr>
            <w:tcW w:w="3976" w:type="dxa"/>
            <w:gridSpan w:val="2"/>
            <w:vMerge/>
          </w:tcPr>
          <w:p w14:paraId="4FB866AB" w14:textId="27094D00" w:rsidR="00F67837" w:rsidRPr="00215EF4" w:rsidRDefault="00F67837" w:rsidP="00F67837">
            <w:pPr>
              <w:rPr>
                <w:rFonts w:cstheme="minorHAnsi"/>
                <w:sz w:val="18"/>
                <w:szCs w:val="18"/>
              </w:rPr>
            </w:pPr>
          </w:p>
        </w:tc>
      </w:tr>
      <w:tr w:rsidR="00F67837" w:rsidRPr="0097004A" w14:paraId="37688DDF" w14:textId="77777777" w:rsidTr="00091EE7">
        <w:trPr>
          <w:trHeight w:val="872"/>
        </w:trPr>
        <w:tc>
          <w:tcPr>
            <w:tcW w:w="1312" w:type="dxa"/>
            <w:gridSpan w:val="2"/>
            <w:vMerge/>
          </w:tcPr>
          <w:p w14:paraId="018B6D50" w14:textId="77777777" w:rsidR="00F67837" w:rsidRPr="0097004A" w:rsidRDefault="00F67837" w:rsidP="00F67837">
            <w:pPr>
              <w:jc w:val="center"/>
              <w:rPr>
                <w:rFonts w:cstheme="minorHAnsi"/>
                <w:b/>
                <w:noProof/>
                <w:sz w:val="18"/>
                <w:szCs w:val="18"/>
              </w:rPr>
            </w:pPr>
          </w:p>
        </w:tc>
        <w:tc>
          <w:tcPr>
            <w:tcW w:w="3974" w:type="dxa"/>
            <w:gridSpan w:val="2"/>
            <w:vMerge/>
          </w:tcPr>
          <w:p w14:paraId="5CED4963" w14:textId="77777777" w:rsidR="00F67837" w:rsidRPr="0097004A" w:rsidRDefault="00F67837" w:rsidP="00F67837">
            <w:pPr>
              <w:jc w:val="center"/>
              <w:rPr>
                <w:rFonts w:cstheme="minorHAnsi"/>
                <w:b/>
                <w:color w:val="70AD47" w:themeColor="accent6"/>
                <w:sz w:val="18"/>
                <w:szCs w:val="18"/>
              </w:rPr>
            </w:pPr>
          </w:p>
        </w:tc>
        <w:tc>
          <w:tcPr>
            <w:tcW w:w="6993" w:type="dxa"/>
            <w:gridSpan w:val="5"/>
          </w:tcPr>
          <w:p w14:paraId="16254511" w14:textId="77777777" w:rsidR="00F67837" w:rsidRPr="00D91C65" w:rsidRDefault="00F67837" w:rsidP="00F67837">
            <w:pPr>
              <w:jc w:val="center"/>
              <w:rPr>
                <w:rFonts w:cstheme="minorHAnsi"/>
                <w:b/>
                <w:color w:val="FF0000"/>
                <w:sz w:val="18"/>
                <w:szCs w:val="18"/>
              </w:rPr>
            </w:pPr>
            <w:r w:rsidRPr="00D91C65">
              <w:rPr>
                <w:rFonts w:cstheme="minorHAnsi"/>
                <w:b/>
                <w:color w:val="FF0000"/>
                <w:sz w:val="18"/>
                <w:szCs w:val="18"/>
              </w:rPr>
              <w:t>ELG:</w:t>
            </w:r>
          </w:p>
          <w:p w14:paraId="2ED763E9" w14:textId="31068E38" w:rsidR="00F67837" w:rsidRPr="00D91C65" w:rsidRDefault="00F67837" w:rsidP="00F67837">
            <w:pPr>
              <w:jc w:val="center"/>
              <w:rPr>
                <w:rFonts w:cstheme="minorHAnsi"/>
                <w:b/>
                <w:color w:val="FF0000"/>
                <w:sz w:val="18"/>
                <w:szCs w:val="18"/>
              </w:rPr>
            </w:pPr>
            <w:r>
              <w:rPr>
                <w:rFonts w:cstheme="minorHAnsi"/>
                <w:b/>
                <w:color w:val="FF0000"/>
                <w:sz w:val="18"/>
                <w:szCs w:val="18"/>
              </w:rPr>
              <w:t>Explore and represent patterns within numbers to 10, including evens and odds, doubles facts and how quantities can be distributed evenly</w:t>
            </w:r>
          </w:p>
        </w:tc>
        <w:tc>
          <w:tcPr>
            <w:tcW w:w="3976" w:type="dxa"/>
            <w:gridSpan w:val="2"/>
          </w:tcPr>
          <w:p w14:paraId="37B778E5" w14:textId="37185E29" w:rsidR="00F67837" w:rsidRPr="00D91C65" w:rsidRDefault="00F67837" w:rsidP="00F67837">
            <w:pPr>
              <w:jc w:val="center"/>
              <w:rPr>
                <w:rFonts w:cstheme="minorHAnsi"/>
                <w:b/>
                <w:color w:val="FF0000"/>
                <w:sz w:val="18"/>
                <w:szCs w:val="18"/>
              </w:rPr>
            </w:pPr>
            <w:r w:rsidRPr="00D91C65">
              <w:rPr>
                <w:rFonts w:cstheme="minorHAnsi"/>
                <w:b/>
                <w:color w:val="FF0000"/>
                <w:sz w:val="18"/>
                <w:szCs w:val="18"/>
              </w:rPr>
              <w:t>EL</w:t>
            </w:r>
            <w:r>
              <w:rPr>
                <w:rFonts w:cstheme="minorHAnsi"/>
                <w:b/>
                <w:color w:val="FF0000"/>
                <w:sz w:val="18"/>
                <w:szCs w:val="18"/>
              </w:rPr>
              <w:t>G</w:t>
            </w:r>
          </w:p>
          <w:p w14:paraId="14A5CAFA" w14:textId="67561586" w:rsidR="00F67837" w:rsidRPr="00D91C65" w:rsidRDefault="00F67837" w:rsidP="00F67837">
            <w:pPr>
              <w:jc w:val="center"/>
              <w:rPr>
                <w:rFonts w:cstheme="minorHAnsi"/>
                <w:b/>
                <w:color w:val="FF0000"/>
                <w:sz w:val="18"/>
                <w:szCs w:val="18"/>
              </w:rPr>
            </w:pPr>
            <w:r>
              <w:rPr>
                <w:rFonts w:cstheme="minorHAnsi"/>
                <w:b/>
                <w:color w:val="FF0000"/>
                <w:sz w:val="18"/>
                <w:szCs w:val="18"/>
              </w:rPr>
              <w:t>Compare quantities up to 10 in different contexts, recognising when one quantity is greater than, less than or same as another quantity.</w:t>
            </w:r>
          </w:p>
        </w:tc>
      </w:tr>
      <w:tr w:rsidR="00F67837" w:rsidRPr="0097004A" w14:paraId="4AD2B675" w14:textId="77777777" w:rsidTr="00091EE7">
        <w:trPr>
          <w:trHeight w:val="678"/>
        </w:trPr>
        <w:tc>
          <w:tcPr>
            <w:tcW w:w="1312" w:type="dxa"/>
            <w:gridSpan w:val="2"/>
          </w:tcPr>
          <w:p w14:paraId="41176E91" w14:textId="77777777" w:rsidR="00F67837" w:rsidRPr="0097004A" w:rsidRDefault="00F67837" w:rsidP="00F67837">
            <w:pPr>
              <w:jc w:val="center"/>
              <w:rPr>
                <w:rFonts w:cstheme="minorHAnsi"/>
                <w:b/>
                <w:sz w:val="18"/>
                <w:szCs w:val="18"/>
              </w:rPr>
            </w:pPr>
            <w:r w:rsidRPr="0097004A">
              <w:rPr>
                <w:rFonts w:cstheme="minorHAnsi"/>
                <w:b/>
                <w:sz w:val="18"/>
                <w:szCs w:val="18"/>
              </w:rPr>
              <w:t>Provisions</w:t>
            </w:r>
          </w:p>
          <w:p w14:paraId="3AF98040" w14:textId="77777777" w:rsidR="00F67837" w:rsidRPr="0097004A" w:rsidRDefault="00F67837" w:rsidP="00F67837">
            <w:pPr>
              <w:jc w:val="center"/>
              <w:rPr>
                <w:rFonts w:cstheme="minorHAnsi"/>
                <w:b/>
                <w:noProof/>
                <w:sz w:val="18"/>
                <w:szCs w:val="18"/>
              </w:rPr>
            </w:pPr>
          </w:p>
        </w:tc>
        <w:tc>
          <w:tcPr>
            <w:tcW w:w="3974" w:type="dxa"/>
            <w:gridSpan w:val="2"/>
          </w:tcPr>
          <w:p w14:paraId="1C5F131B" w14:textId="13B00734" w:rsidR="00091EE7" w:rsidRDefault="00091EE7" w:rsidP="00F67837">
            <w:pPr>
              <w:rPr>
                <w:rFonts w:cstheme="minorHAnsi"/>
                <w:sz w:val="18"/>
                <w:szCs w:val="18"/>
              </w:rPr>
            </w:pPr>
            <w:r>
              <w:rPr>
                <w:rFonts w:cstheme="minorHAnsi"/>
                <w:sz w:val="18"/>
                <w:szCs w:val="18"/>
              </w:rPr>
              <w:t>Number songs and counting rhymes, counting stories,</w:t>
            </w:r>
            <w:r>
              <w:rPr>
                <w:rFonts w:cstheme="minorHAnsi"/>
                <w:sz w:val="18"/>
                <w:szCs w:val="18"/>
              </w:rPr>
              <w:t xml:space="preserve"> </w:t>
            </w:r>
            <w:r>
              <w:rPr>
                <w:rFonts w:cstheme="minorHAnsi"/>
                <w:sz w:val="18"/>
                <w:szCs w:val="18"/>
              </w:rPr>
              <w:t>square paper, whiteboard, pens, clipboards, pencils</w:t>
            </w:r>
            <w:r>
              <w:rPr>
                <w:rFonts w:cstheme="minorHAnsi"/>
                <w:sz w:val="18"/>
                <w:szCs w:val="18"/>
              </w:rPr>
              <w:t xml:space="preserve">, counting stick, objects to count, </w:t>
            </w:r>
            <w:proofErr w:type="spellStart"/>
            <w:r>
              <w:rPr>
                <w:rFonts w:cstheme="minorHAnsi"/>
                <w:sz w:val="18"/>
                <w:szCs w:val="18"/>
              </w:rPr>
              <w:t>numberblocks</w:t>
            </w:r>
            <w:proofErr w:type="spellEnd"/>
            <w:r>
              <w:rPr>
                <w:rFonts w:cstheme="minorHAnsi"/>
                <w:sz w:val="18"/>
                <w:szCs w:val="18"/>
              </w:rPr>
              <w:t xml:space="preserve">, </w:t>
            </w:r>
            <w:proofErr w:type="spellStart"/>
            <w:r>
              <w:rPr>
                <w:rFonts w:cstheme="minorHAnsi"/>
                <w:sz w:val="18"/>
                <w:szCs w:val="18"/>
              </w:rPr>
              <w:t>unifix</w:t>
            </w:r>
            <w:proofErr w:type="spellEnd"/>
            <w:r>
              <w:rPr>
                <w:rFonts w:cstheme="minorHAnsi"/>
                <w:sz w:val="18"/>
                <w:szCs w:val="18"/>
              </w:rPr>
              <w:t xml:space="preserve">, dice, jigsaws, games, </w:t>
            </w:r>
            <w:proofErr w:type="spellStart"/>
            <w:r>
              <w:rPr>
                <w:rFonts w:cstheme="minorHAnsi"/>
                <w:sz w:val="18"/>
                <w:szCs w:val="18"/>
              </w:rPr>
              <w:t>hoopps</w:t>
            </w:r>
            <w:proofErr w:type="spellEnd"/>
            <w:r>
              <w:rPr>
                <w:rFonts w:cstheme="minorHAnsi"/>
                <w:sz w:val="18"/>
                <w:szCs w:val="18"/>
              </w:rPr>
              <w:t xml:space="preserve">, part whole models, bar models, counters, compare bears, </w:t>
            </w:r>
            <w:proofErr w:type="spellStart"/>
            <w:r>
              <w:rPr>
                <w:rFonts w:cstheme="minorHAnsi"/>
                <w:sz w:val="18"/>
                <w:szCs w:val="18"/>
              </w:rPr>
              <w:t>numicon</w:t>
            </w:r>
            <w:proofErr w:type="spellEnd"/>
            <w:r>
              <w:rPr>
                <w:rFonts w:cstheme="minorHAnsi"/>
                <w:sz w:val="18"/>
                <w:szCs w:val="18"/>
              </w:rPr>
              <w:t xml:space="preserve">, number line, hundred </w:t>
            </w:r>
            <w:proofErr w:type="gramStart"/>
            <w:r>
              <w:rPr>
                <w:rFonts w:cstheme="minorHAnsi"/>
                <w:sz w:val="18"/>
                <w:szCs w:val="18"/>
              </w:rPr>
              <w:t>square</w:t>
            </w:r>
            <w:proofErr w:type="gramEnd"/>
            <w:r>
              <w:rPr>
                <w:rFonts w:cstheme="minorHAnsi"/>
                <w:sz w:val="18"/>
                <w:szCs w:val="18"/>
              </w:rPr>
              <w:t xml:space="preserve"> </w:t>
            </w:r>
          </w:p>
          <w:p w14:paraId="47D3177E" w14:textId="6D8B844B" w:rsidR="00091EE7" w:rsidRPr="0097004A" w:rsidRDefault="00091EE7" w:rsidP="00F67837">
            <w:pPr>
              <w:rPr>
                <w:rFonts w:cstheme="minorHAnsi"/>
                <w:sz w:val="18"/>
                <w:szCs w:val="18"/>
              </w:rPr>
            </w:pPr>
          </w:p>
        </w:tc>
        <w:tc>
          <w:tcPr>
            <w:tcW w:w="3872" w:type="dxa"/>
            <w:gridSpan w:val="3"/>
          </w:tcPr>
          <w:p w14:paraId="7735F9F9" w14:textId="5A6FB016" w:rsidR="00F67837" w:rsidRPr="0097004A" w:rsidRDefault="00091EE7" w:rsidP="00F67837">
            <w:pPr>
              <w:rPr>
                <w:rFonts w:cstheme="minorHAnsi"/>
                <w:b/>
                <w:sz w:val="18"/>
                <w:szCs w:val="18"/>
              </w:rPr>
            </w:pPr>
            <w:r>
              <w:rPr>
                <w:rFonts w:cstheme="minorHAnsi"/>
                <w:sz w:val="18"/>
                <w:szCs w:val="18"/>
              </w:rPr>
              <w:t>Number songs and counting rhymes, counting stories,</w:t>
            </w:r>
            <w:r>
              <w:rPr>
                <w:rFonts w:cstheme="minorHAnsi"/>
                <w:sz w:val="18"/>
                <w:szCs w:val="18"/>
              </w:rPr>
              <w:t xml:space="preserve"> </w:t>
            </w:r>
            <w:r>
              <w:rPr>
                <w:rFonts w:cstheme="minorHAnsi"/>
                <w:sz w:val="18"/>
                <w:szCs w:val="18"/>
              </w:rPr>
              <w:t>square paper, whiteboard, pens, clipboards, pencils</w:t>
            </w:r>
            <w:r>
              <w:rPr>
                <w:rFonts w:cstheme="minorHAnsi"/>
                <w:sz w:val="18"/>
                <w:szCs w:val="18"/>
              </w:rPr>
              <w:t xml:space="preserve">, </w:t>
            </w:r>
            <w:r>
              <w:rPr>
                <w:rFonts w:cstheme="minorHAnsi"/>
                <w:sz w:val="18"/>
                <w:szCs w:val="18"/>
              </w:rPr>
              <w:t xml:space="preserve">objects to count, </w:t>
            </w:r>
            <w:proofErr w:type="spellStart"/>
            <w:r>
              <w:rPr>
                <w:rFonts w:cstheme="minorHAnsi"/>
                <w:sz w:val="18"/>
                <w:szCs w:val="18"/>
              </w:rPr>
              <w:t>numberblocks</w:t>
            </w:r>
            <w:proofErr w:type="spellEnd"/>
            <w:r>
              <w:rPr>
                <w:rFonts w:cstheme="minorHAnsi"/>
                <w:sz w:val="18"/>
                <w:szCs w:val="18"/>
              </w:rPr>
              <w:t xml:space="preserve">, </w:t>
            </w:r>
            <w:proofErr w:type="spellStart"/>
            <w:r>
              <w:rPr>
                <w:rFonts w:cstheme="minorHAnsi"/>
                <w:sz w:val="18"/>
                <w:szCs w:val="18"/>
              </w:rPr>
              <w:t>unifix</w:t>
            </w:r>
            <w:proofErr w:type="spellEnd"/>
            <w:r>
              <w:rPr>
                <w:rFonts w:cstheme="minorHAnsi"/>
                <w:sz w:val="18"/>
                <w:szCs w:val="18"/>
              </w:rPr>
              <w:t xml:space="preserve">, dice, jigsaws, games, </w:t>
            </w:r>
            <w:proofErr w:type="spellStart"/>
            <w:r>
              <w:rPr>
                <w:rFonts w:cstheme="minorHAnsi"/>
                <w:sz w:val="18"/>
                <w:szCs w:val="18"/>
              </w:rPr>
              <w:t>hoopps</w:t>
            </w:r>
            <w:proofErr w:type="spellEnd"/>
            <w:r>
              <w:rPr>
                <w:rFonts w:cstheme="minorHAnsi"/>
                <w:sz w:val="18"/>
                <w:szCs w:val="18"/>
              </w:rPr>
              <w:t xml:space="preserve">, part whole models, bar models, counters, compare bears, </w:t>
            </w:r>
            <w:proofErr w:type="spellStart"/>
            <w:r>
              <w:rPr>
                <w:rFonts w:cstheme="minorHAnsi"/>
                <w:sz w:val="18"/>
                <w:szCs w:val="18"/>
              </w:rPr>
              <w:t>numicon</w:t>
            </w:r>
            <w:proofErr w:type="spellEnd"/>
          </w:p>
        </w:tc>
        <w:tc>
          <w:tcPr>
            <w:tcW w:w="3121" w:type="dxa"/>
            <w:gridSpan w:val="2"/>
          </w:tcPr>
          <w:p w14:paraId="6CC3BBC4" w14:textId="3A42B581" w:rsidR="00F67837" w:rsidRPr="0007344F" w:rsidRDefault="00091EE7" w:rsidP="00F67837">
            <w:pPr>
              <w:rPr>
                <w:rFonts w:cstheme="minorHAnsi"/>
                <w:sz w:val="18"/>
                <w:szCs w:val="18"/>
              </w:rPr>
            </w:pPr>
            <w:r>
              <w:rPr>
                <w:rFonts w:cstheme="minorHAnsi"/>
                <w:sz w:val="18"/>
                <w:szCs w:val="18"/>
              </w:rPr>
              <w:t>Number songs and counting rhymes, counting stories,</w:t>
            </w:r>
            <w:r>
              <w:rPr>
                <w:rFonts w:cstheme="minorHAnsi"/>
                <w:sz w:val="18"/>
                <w:szCs w:val="18"/>
              </w:rPr>
              <w:t xml:space="preserve"> </w:t>
            </w:r>
            <w:r>
              <w:rPr>
                <w:rFonts w:cstheme="minorHAnsi"/>
                <w:sz w:val="18"/>
                <w:szCs w:val="18"/>
              </w:rPr>
              <w:t>square paper, whiteboard, pens, clipboards, pencils</w:t>
            </w:r>
            <w:r>
              <w:rPr>
                <w:rFonts w:cstheme="minorHAnsi"/>
                <w:sz w:val="18"/>
                <w:szCs w:val="18"/>
              </w:rPr>
              <w:t xml:space="preserve">, </w:t>
            </w:r>
            <w:r>
              <w:rPr>
                <w:rFonts w:cstheme="minorHAnsi"/>
                <w:sz w:val="18"/>
                <w:szCs w:val="18"/>
              </w:rPr>
              <w:t xml:space="preserve">objects to count, </w:t>
            </w:r>
            <w:proofErr w:type="spellStart"/>
            <w:r>
              <w:rPr>
                <w:rFonts w:cstheme="minorHAnsi"/>
                <w:sz w:val="18"/>
                <w:szCs w:val="18"/>
              </w:rPr>
              <w:t>numberblocks</w:t>
            </w:r>
            <w:proofErr w:type="spellEnd"/>
            <w:r>
              <w:rPr>
                <w:rFonts w:cstheme="minorHAnsi"/>
                <w:sz w:val="18"/>
                <w:szCs w:val="18"/>
              </w:rPr>
              <w:t xml:space="preserve">, </w:t>
            </w:r>
            <w:proofErr w:type="spellStart"/>
            <w:r>
              <w:rPr>
                <w:rFonts w:cstheme="minorHAnsi"/>
                <w:sz w:val="18"/>
                <w:szCs w:val="18"/>
              </w:rPr>
              <w:t>unifix</w:t>
            </w:r>
            <w:proofErr w:type="spellEnd"/>
            <w:r>
              <w:rPr>
                <w:rFonts w:cstheme="minorHAnsi"/>
                <w:sz w:val="18"/>
                <w:szCs w:val="18"/>
              </w:rPr>
              <w:t xml:space="preserve">, dice, jigsaws, games, </w:t>
            </w:r>
            <w:proofErr w:type="spellStart"/>
            <w:r>
              <w:rPr>
                <w:rFonts w:cstheme="minorHAnsi"/>
                <w:sz w:val="18"/>
                <w:szCs w:val="18"/>
              </w:rPr>
              <w:t>hoopps</w:t>
            </w:r>
            <w:proofErr w:type="spellEnd"/>
            <w:r>
              <w:rPr>
                <w:rFonts w:cstheme="minorHAnsi"/>
                <w:sz w:val="18"/>
                <w:szCs w:val="18"/>
              </w:rPr>
              <w:t xml:space="preserve">, part whole models, bar models, counters, compare bears, </w:t>
            </w:r>
            <w:proofErr w:type="spellStart"/>
            <w:r>
              <w:rPr>
                <w:rFonts w:cstheme="minorHAnsi"/>
                <w:sz w:val="18"/>
                <w:szCs w:val="18"/>
              </w:rPr>
              <w:t>numicon</w:t>
            </w:r>
            <w:proofErr w:type="spellEnd"/>
          </w:p>
        </w:tc>
        <w:tc>
          <w:tcPr>
            <w:tcW w:w="3976" w:type="dxa"/>
            <w:gridSpan w:val="2"/>
          </w:tcPr>
          <w:p w14:paraId="18F35A0F" w14:textId="6BAA4AFC" w:rsidR="00F67837" w:rsidRPr="0097004A" w:rsidRDefault="00091EE7" w:rsidP="00F67837">
            <w:pPr>
              <w:rPr>
                <w:rFonts w:cstheme="minorHAnsi"/>
                <w:b/>
                <w:sz w:val="18"/>
                <w:szCs w:val="18"/>
              </w:rPr>
            </w:pPr>
            <w:r>
              <w:rPr>
                <w:rFonts w:cstheme="minorHAnsi"/>
                <w:sz w:val="18"/>
                <w:szCs w:val="18"/>
              </w:rPr>
              <w:t>Number songs and counting rhymes, counting stories,</w:t>
            </w:r>
            <w:r>
              <w:rPr>
                <w:rFonts w:cstheme="minorHAnsi"/>
                <w:sz w:val="18"/>
                <w:szCs w:val="18"/>
              </w:rPr>
              <w:t xml:space="preserve"> </w:t>
            </w:r>
            <w:r>
              <w:rPr>
                <w:rFonts w:cstheme="minorHAnsi"/>
                <w:sz w:val="18"/>
                <w:szCs w:val="18"/>
              </w:rPr>
              <w:t>square paper, whiteboard, pens, clipboards, pencils</w:t>
            </w:r>
            <w:r>
              <w:rPr>
                <w:rFonts w:cstheme="minorHAnsi"/>
                <w:sz w:val="18"/>
                <w:szCs w:val="18"/>
              </w:rPr>
              <w:t xml:space="preserve">, </w:t>
            </w:r>
            <w:r>
              <w:rPr>
                <w:rFonts w:cstheme="minorHAnsi"/>
                <w:sz w:val="18"/>
                <w:szCs w:val="18"/>
              </w:rPr>
              <w:t xml:space="preserve">objects to count, </w:t>
            </w:r>
            <w:proofErr w:type="spellStart"/>
            <w:r>
              <w:rPr>
                <w:rFonts w:cstheme="minorHAnsi"/>
                <w:sz w:val="18"/>
                <w:szCs w:val="18"/>
              </w:rPr>
              <w:t>numberblocks</w:t>
            </w:r>
            <w:proofErr w:type="spellEnd"/>
            <w:r>
              <w:rPr>
                <w:rFonts w:cstheme="minorHAnsi"/>
                <w:sz w:val="18"/>
                <w:szCs w:val="18"/>
              </w:rPr>
              <w:t xml:space="preserve">, </w:t>
            </w:r>
            <w:proofErr w:type="spellStart"/>
            <w:r>
              <w:rPr>
                <w:rFonts w:cstheme="minorHAnsi"/>
                <w:sz w:val="18"/>
                <w:szCs w:val="18"/>
              </w:rPr>
              <w:t>unifix</w:t>
            </w:r>
            <w:proofErr w:type="spellEnd"/>
            <w:r>
              <w:rPr>
                <w:rFonts w:cstheme="minorHAnsi"/>
                <w:sz w:val="18"/>
                <w:szCs w:val="18"/>
              </w:rPr>
              <w:t xml:space="preserve">, dice, jigsaws, games, </w:t>
            </w:r>
            <w:proofErr w:type="spellStart"/>
            <w:r>
              <w:rPr>
                <w:rFonts w:cstheme="minorHAnsi"/>
                <w:sz w:val="18"/>
                <w:szCs w:val="18"/>
              </w:rPr>
              <w:t>hoopps</w:t>
            </w:r>
            <w:proofErr w:type="spellEnd"/>
            <w:r>
              <w:rPr>
                <w:rFonts w:cstheme="minorHAnsi"/>
                <w:sz w:val="18"/>
                <w:szCs w:val="18"/>
              </w:rPr>
              <w:t xml:space="preserve">, part whole models, bar models, counters, compare bears, </w:t>
            </w:r>
            <w:proofErr w:type="spellStart"/>
            <w:r>
              <w:rPr>
                <w:rFonts w:cstheme="minorHAnsi"/>
                <w:sz w:val="18"/>
                <w:szCs w:val="18"/>
              </w:rPr>
              <w:t>numicon</w:t>
            </w:r>
            <w:proofErr w:type="spellEnd"/>
            <w:r>
              <w:rPr>
                <w:rFonts w:cstheme="minorHAnsi"/>
                <w:sz w:val="18"/>
                <w:szCs w:val="18"/>
              </w:rPr>
              <w:t>, number line, hundred square</w:t>
            </w:r>
            <w:bookmarkStart w:id="2" w:name="_GoBack"/>
            <w:bookmarkEnd w:id="2"/>
          </w:p>
        </w:tc>
      </w:tr>
    </w:tbl>
    <w:p w14:paraId="0FE0BCD3" w14:textId="2F40A6AF" w:rsidR="004E7E89" w:rsidRDefault="004E7E89">
      <w:pPr>
        <w:rPr>
          <w:b/>
          <w:sz w:val="24"/>
          <w:szCs w:val="24"/>
        </w:rPr>
      </w:pPr>
    </w:p>
    <w:p w14:paraId="5E475AF8" w14:textId="77777777" w:rsidR="00847408" w:rsidRDefault="00847408">
      <w:pPr>
        <w:rPr>
          <w:b/>
          <w:sz w:val="24"/>
          <w:szCs w:val="24"/>
        </w:rPr>
      </w:pPr>
    </w:p>
    <w:p w14:paraId="2C813768" w14:textId="7A6BAD35" w:rsidR="00157161" w:rsidRDefault="00157161">
      <w:pPr>
        <w:rPr>
          <w:b/>
          <w:sz w:val="24"/>
          <w:szCs w:val="24"/>
        </w:rPr>
      </w:pPr>
      <w:r w:rsidRPr="00146FCE">
        <w:rPr>
          <w:b/>
          <w:sz w:val="24"/>
          <w:szCs w:val="24"/>
        </w:rPr>
        <w:lastRenderedPageBreak/>
        <w:t>Impact:</w:t>
      </w:r>
    </w:p>
    <w:p w14:paraId="743751BE" w14:textId="74F175C5" w:rsidR="00340F2A" w:rsidRPr="00E6569D" w:rsidRDefault="00847408" w:rsidP="00340F2A">
      <w:pPr>
        <w:pStyle w:val="Default"/>
        <w:rPr>
          <w:rFonts w:asciiTheme="minorHAnsi" w:hAnsiTheme="minorHAnsi" w:cstheme="minorHAnsi"/>
        </w:rPr>
      </w:pPr>
      <w:r>
        <w:rPr>
          <w:rFonts w:asciiTheme="minorHAnsi" w:hAnsiTheme="minorHAnsi" w:cstheme="minorHAnsi"/>
        </w:rPr>
        <w:t>Most</w:t>
      </w:r>
      <w:r w:rsidR="00340F2A" w:rsidRPr="00E6569D">
        <w:rPr>
          <w:rFonts w:asciiTheme="minorHAnsi" w:hAnsiTheme="minorHAnsi" w:cstheme="minorHAnsi"/>
        </w:rPr>
        <w:t xml:space="preserve"> children achieve the </w:t>
      </w:r>
      <w:r w:rsidR="007F092D">
        <w:rPr>
          <w:rFonts w:asciiTheme="minorHAnsi" w:hAnsiTheme="minorHAnsi" w:cstheme="minorHAnsi"/>
        </w:rPr>
        <w:t>Mathematics</w:t>
      </w:r>
      <w:r w:rsidR="00340F2A" w:rsidRPr="00E6569D">
        <w:rPr>
          <w:rFonts w:asciiTheme="minorHAnsi" w:hAnsiTheme="minorHAnsi" w:cstheme="minorHAnsi"/>
        </w:rPr>
        <w:t xml:space="preserve"> Early Learning Goal by the end of Reception.  They </w:t>
      </w:r>
      <w:r w:rsidR="007F092D">
        <w:rPr>
          <w:rFonts w:asciiTheme="minorHAnsi" w:hAnsiTheme="minorHAnsi" w:cstheme="minorHAnsi"/>
        </w:rPr>
        <w:t xml:space="preserve">are confident in their early </w:t>
      </w:r>
      <w:proofErr w:type="spellStart"/>
      <w:r w:rsidR="007F092D">
        <w:rPr>
          <w:rFonts w:asciiTheme="minorHAnsi" w:hAnsiTheme="minorHAnsi" w:cstheme="minorHAnsi"/>
        </w:rPr>
        <w:t>numeracy sk</w:t>
      </w:r>
      <w:proofErr w:type="spellEnd"/>
      <w:r w:rsidR="007F092D">
        <w:rPr>
          <w:rFonts w:asciiTheme="minorHAnsi" w:hAnsiTheme="minorHAnsi" w:cstheme="minorHAnsi"/>
        </w:rPr>
        <w:t xml:space="preserve">ills and ready for the challenge of National Curriculum. Children know how maths can be used in real life contexts such as baking and apply their skills in different contexts. They are able to recall number facts quickly and have a deep understanding of the composition of numbers. </w:t>
      </w:r>
      <w:r w:rsidR="00E64430">
        <w:rPr>
          <w:rFonts w:asciiTheme="minorHAnsi" w:hAnsiTheme="minorHAnsi" w:cstheme="minorHAnsi"/>
        </w:rPr>
        <w:t xml:space="preserve">Children who have gaps in their knowledge receive the appropriate support and intervention.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724"/>
      </w:tblGrid>
      <w:tr w:rsidR="00340F2A" w:rsidRPr="00340F2A" w14:paraId="235E532A" w14:textId="77777777">
        <w:trPr>
          <w:trHeight w:val="668"/>
        </w:trPr>
        <w:tc>
          <w:tcPr>
            <w:tcW w:w="4724" w:type="dxa"/>
          </w:tcPr>
          <w:p w14:paraId="0947D260" w14:textId="77777777" w:rsidR="00340F2A" w:rsidRPr="00340F2A" w:rsidRDefault="00340F2A" w:rsidP="00340F2A">
            <w:pPr>
              <w:autoSpaceDE w:val="0"/>
              <w:autoSpaceDN w:val="0"/>
              <w:adjustRightInd w:val="0"/>
              <w:spacing w:after="0" w:line="240" w:lineRule="auto"/>
              <w:rPr>
                <w:rFonts w:ascii="Arial" w:hAnsi="Arial" w:cs="Arial"/>
                <w:color w:val="000000"/>
                <w:sz w:val="20"/>
                <w:szCs w:val="20"/>
              </w:rPr>
            </w:pPr>
            <w:r w:rsidRPr="00340F2A">
              <w:rPr>
                <w:rFonts w:ascii="Arial" w:hAnsi="Arial" w:cs="Arial"/>
                <w:color w:val="000000"/>
                <w:sz w:val="24"/>
                <w:szCs w:val="24"/>
              </w:rPr>
              <w:t xml:space="preserve"> </w:t>
            </w:r>
          </w:p>
        </w:tc>
      </w:tr>
    </w:tbl>
    <w:p w14:paraId="74A94520" w14:textId="69D84DCB" w:rsidR="00340F2A" w:rsidRDefault="00340F2A"/>
    <w:sectPr w:rsidR="00340F2A" w:rsidSect="00A96B96">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8BD5E" w14:textId="77777777" w:rsidR="00061762" w:rsidRDefault="00061762" w:rsidP="00316BBC">
      <w:pPr>
        <w:spacing w:after="0" w:line="240" w:lineRule="auto"/>
      </w:pPr>
      <w:r>
        <w:separator/>
      </w:r>
    </w:p>
  </w:endnote>
  <w:endnote w:type="continuationSeparator" w:id="0">
    <w:p w14:paraId="19A3C4DC" w14:textId="77777777" w:rsidR="00061762" w:rsidRDefault="00061762" w:rsidP="00316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CE3C4" w14:textId="77777777" w:rsidR="00061762" w:rsidRDefault="00061762" w:rsidP="00316BBC">
      <w:pPr>
        <w:spacing w:after="0" w:line="240" w:lineRule="auto"/>
      </w:pPr>
      <w:r>
        <w:separator/>
      </w:r>
    </w:p>
  </w:footnote>
  <w:footnote w:type="continuationSeparator" w:id="0">
    <w:p w14:paraId="732E403D" w14:textId="77777777" w:rsidR="00061762" w:rsidRDefault="00061762" w:rsidP="00316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D8E78" w14:textId="432D232D" w:rsidR="00296B42" w:rsidRDefault="000031C0" w:rsidP="00316BBC">
    <w:pPr>
      <w:jc w:val="center"/>
    </w:pPr>
    <w:r w:rsidRPr="00363760">
      <w:rPr>
        <w:b/>
        <w:noProof/>
        <w:u w:val="single"/>
      </w:rPr>
      <w:drawing>
        <wp:anchor distT="0" distB="0" distL="114300" distR="114300" simplePos="0" relativeHeight="251659264" behindDoc="1" locked="0" layoutInCell="1" allowOverlap="1" wp14:anchorId="0B973B68" wp14:editId="43CEC90B">
          <wp:simplePos x="0" y="0"/>
          <wp:positionH relativeFrom="margin">
            <wp:posOffset>-273132</wp:posOffset>
          </wp:positionH>
          <wp:positionV relativeFrom="paragraph">
            <wp:posOffset>-165290</wp:posOffset>
          </wp:positionV>
          <wp:extent cx="2314575" cy="490855"/>
          <wp:effectExtent l="0" t="0" r="9525" b="4445"/>
          <wp:wrapTight wrapText="bothSides">
            <wp:wrapPolygon edited="0">
              <wp:start x="0" y="0"/>
              <wp:lineTo x="0" y="20957"/>
              <wp:lineTo x="21511" y="20957"/>
              <wp:lineTo x="2151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490855"/>
                  </a:xfrm>
                  <a:prstGeom prst="rect">
                    <a:avLst/>
                  </a:prstGeom>
                  <a:noFill/>
                  <a:ln>
                    <a:noFill/>
                  </a:ln>
                </pic:spPr>
              </pic:pic>
            </a:graphicData>
          </a:graphic>
          <wp14:sizeRelH relativeFrom="page">
            <wp14:pctWidth>0</wp14:pctWidth>
          </wp14:sizeRelH>
          <wp14:sizeRelV relativeFrom="page">
            <wp14:pctHeight>0</wp14:pctHeight>
          </wp14:sizeRelV>
        </wp:anchor>
      </w:drawing>
    </w:r>
    <w:r w:rsidR="00363760" w:rsidRPr="00363760">
      <w:rPr>
        <w:b/>
        <w:noProof/>
        <w:u w:val="single"/>
      </w:rPr>
      <w:t>Maths</w:t>
    </w:r>
    <w:r w:rsidR="00296B42" w:rsidRPr="00363760">
      <w:rPr>
        <w:b/>
        <w:u w:val="single"/>
      </w:rPr>
      <w:t xml:space="preserve"> </w:t>
    </w:r>
    <w:r w:rsidR="00296B42">
      <w:rPr>
        <w:b/>
        <w:u w:val="single"/>
      </w:rPr>
      <w:t xml:space="preserve">Progression </w:t>
    </w:r>
    <w:r w:rsidR="00296B42" w:rsidRPr="00B93F9E">
      <w:rPr>
        <w:b/>
        <w:u w:val="single"/>
      </w:rPr>
      <w:t>Overv</w:t>
    </w:r>
    <w:r w:rsidR="00296B42">
      <w:rPr>
        <w:b/>
        <w:u w:val="single"/>
      </w:rPr>
      <w:t>iew</w:t>
    </w:r>
    <w:r w:rsidR="00296B42" w:rsidRPr="000F60F0">
      <w:t xml:space="preserve"> </w:t>
    </w:r>
    <w:r w:rsidR="00296B42">
      <w:t xml:space="preserve">   </w:t>
    </w:r>
  </w:p>
  <w:p w14:paraId="3804B786" w14:textId="4A49E1AE" w:rsidR="00296B42" w:rsidRPr="003E2C5B" w:rsidRDefault="000031C0" w:rsidP="003E2C5B">
    <w:pPr>
      <w:rPr>
        <w:b/>
      </w:rPr>
    </w:pPr>
    <w:r>
      <w:t xml:space="preserve">                                                   </w:t>
    </w:r>
    <w:r w:rsidR="003E2C5B" w:rsidRPr="00B972B3">
      <w:rPr>
        <w:b/>
      </w:rPr>
      <w:t>Baseline – Oct</w:t>
    </w:r>
    <w:r w:rsidR="003E2C5B">
      <w:t xml:space="preserve">                 </w:t>
    </w:r>
    <w:r w:rsidR="003E2C5B" w:rsidRPr="00817242">
      <w:rPr>
        <w:b/>
      </w:rPr>
      <w:t xml:space="preserve">Check Point </w:t>
    </w:r>
    <w:r w:rsidR="003E2C5B">
      <w:rPr>
        <w:b/>
      </w:rPr>
      <w:t>1</w:t>
    </w:r>
    <w:r w:rsidR="003E2C5B" w:rsidRPr="00817242">
      <w:rPr>
        <w:b/>
      </w:rPr>
      <w:t xml:space="preserve">- </w:t>
    </w:r>
    <w:r w:rsidR="003E2C5B">
      <w:rPr>
        <w:b/>
      </w:rPr>
      <w:t xml:space="preserve">Feb             </w:t>
    </w:r>
    <w:r w:rsidR="003E2C5B" w:rsidRPr="00817242">
      <w:rPr>
        <w:b/>
      </w:rPr>
      <w:t xml:space="preserve">Check Point </w:t>
    </w:r>
    <w:r w:rsidR="003E2C5B">
      <w:rPr>
        <w:b/>
      </w:rPr>
      <w:t>2</w:t>
    </w:r>
    <w:r w:rsidR="003E2C5B" w:rsidRPr="00817242">
      <w:rPr>
        <w:b/>
      </w:rPr>
      <w:t xml:space="preserve">- </w:t>
    </w:r>
    <w:r w:rsidR="003E2C5B">
      <w:rPr>
        <w:b/>
      </w:rPr>
      <w:t xml:space="preserve">April          ELG – June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941E0C"/>
    <w:multiLevelType w:val="hybridMultilevel"/>
    <w:tmpl w:val="8B3E2F3E"/>
    <w:lvl w:ilvl="0" w:tplc="7E3643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A817BF"/>
    <w:multiLevelType w:val="hybridMultilevel"/>
    <w:tmpl w:val="9BDA7584"/>
    <w:lvl w:ilvl="0" w:tplc="08F283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A66444"/>
    <w:multiLevelType w:val="hybridMultilevel"/>
    <w:tmpl w:val="1F0A061A"/>
    <w:lvl w:ilvl="0" w:tplc="E4FE82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BBC"/>
    <w:rsid w:val="0000236B"/>
    <w:rsid w:val="00002791"/>
    <w:rsid w:val="000031C0"/>
    <w:rsid w:val="00024A52"/>
    <w:rsid w:val="00050E19"/>
    <w:rsid w:val="00061762"/>
    <w:rsid w:val="00071EBA"/>
    <w:rsid w:val="00072B76"/>
    <w:rsid w:val="0007344F"/>
    <w:rsid w:val="00091EE7"/>
    <w:rsid w:val="000A3BBE"/>
    <w:rsid w:val="000E75C1"/>
    <w:rsid w:val="00102B72"/>
    <w:rsid w:val="00103FB4"/>
    <w:rsid w:val="0011166D"/>
    <w:rsid w:val="001175B4"/>
    <w:rsid w:val="00141E03"/>
    <w:rsid w:val="001457D8"/>
    <w:rsid w:val="00146FCE"/>
    <w:rsid w:val="00156E73"/>
    <w:rsid w:val="00157161"/>
    <w:rsid w:val="00157377"/>
    <w:rsid w:val="00173DAB"/>
    <w:rsid w:val="00180A5D"/>
    <w:rsid w:val="0018253C"/>
    <w:rsid w:val="00184B8D"/>
    <w:rsid w:val="00191FB9"/>
    <w:rsid w:val="001947E7"/>
    <w:rsid w:val="001B3EE5"/>
    <w:rsid w:val="001B66AC"/>
    <w:rsid w:val="001B7BD5"/>
    <w:rsid w:val="001C7D08"/>
    <w:rsid w:val="001D1BDF"/>
    <w:rsid w:val="001D4E44"/>
    <w:rsid w:val="001F60A4"/>
    <w:rsid w:val="001F709D"/>
    <w:rsid w:val="00204565"/>
    <w:rsid w:val="00204E7C"/>
    <w:rsid w:val="00213517"/>
    <w:rsid w:val="00215EF4"/>
    <w:rsid w:val="00220C04"/>
    <w:rsid w:val="00265116"/>
    <w:rsid w:val="0028468B"/>
    <w:rsid w:val="002871C4"/>
    <w:rsid w:val="00296B42"/>
    <w:rsid w:val="002A1F44"/>
    <w:rsid w:val="002A2945"/>
    <w:rsid w:val="002B214F"/>
    <w:rsid w:val="002C328C"/>
    <w:rsid w:val="002D5590"/>
    <w:rsid w:val="00316BBC"/>
    <w:rsid w:val="00336D11"/>
    <w:rsid w:val="00340F2A"/>
    <w:rsid w:val="00363760"/>
    <w:rsid w:val="003A5669"/>
    <w:rsid w:val="003A6A8B"/>
    <w:rsid w:val="003B4E35"/>
    <w:rsid w:val="003B5D07"/>
    <w:rsid w:val="003C49EE"/>
    <w:rsid w:val="003D64B9"/>
    <w:rsid w:val="003E0CEE"/>
    <w:rsid w:val="003E2C5B"/>
    <w:rsid w:val="003E6D2B"/>
    <w:rsid w:val="003F7881"/>
    <w:rsid w:val="00406D42"/>
    <w:rsid w:val="00414E48"/>
    <w:rsid w:val="00431663"/>
    <w:rsid w:val="00463038"/>
    <w:rsid w:val="00471D9B"/>
    <w:rsid w:val="0048095E"/>
    <w:rsid w:val="00483F61"/>
    <w:rsid w:val="00490A25"/>
    <w:rsid w:val="0049411C"/>
    <w:rsid w:val="004A4469"/>
    <w:rsid w:val="004C00D6"/>
    <w:rsid w:val="004E3374"/>
    <w:rsid w:val="004E7E89"/>
    <w:rsid w:val="004F1227"/>
    <w:rsid w:val="004F593D"/>
    <w:rsid w:val="004F6A78"/>
    <w:rsid w:val="004F7026"/>
    <w:rsid w:val="0050643D"/>
    <w:rsid w:val="0051566B"/>
    <w:rsid w:val="0054186B"/>
    <w:rsid w:val="00573F61"/>
    <w:rsid w:val="00577D48"/>
    <w:rsid w:val="00582E45"/>
    <w:rsid w:val="005C782F"/>
    <w:rsid w:val="005E6940"/>
    <w:rsid w:val="005F0C5F"/>
    <w:rsid w:val="00610B87"/>
    <w:rsid w:val="0061319C"/>
    <w:rsid w:val="006241BB"/>
    <w:rsid w:val="00625E53"/>
    <w:rsid w:val="00626DD0"/>
    <w:rsid w:val="006272AC"/>
    <w:rsid w:val="00627AE9"/>
    <w:rsid w:val="00633E6C"/>
    <w:rsid w:val="00637313"/>
    <w:rsid w:val="00673C8F"/>
    <w:rsid w:val="006965F9"/>
    <w:rsid w:val="006A1CE2"/>
    <w:rsid w:val="006C6F93"/>
    <w:rsid w:val="006D128D"/>
    <w:rsid w:val="006D363A"/>
    <w:rsid w:val="006D76E7"/>
    <w:rsid w:val="006E4C3F"/>
    <w:rsid w:val="006E5D08"/>
    <w:rsid w:val="00711F71"/>
    <w:rsid w:val="007200DC"/>
    <w:rsid w:val="00736343"/>
    <w:rsid w:val="007372DC"/>
    <w:rsid w:val="00745C3B"/>
    <w:rsid w:val="00756ECC"/>
    <w:rsid w:val="00767194"/>
    <w:rsid w:val="00777A83"/>
    <w:rsid w:val="0079004B"/>
    <w:rsid w:val="00793F4B"/>
    <w:rsid w:val="0079774E"/>
    <w:rsid w:val="007A1BF7"/>
    <w:rsid w:val="007A1E13"/>
    <w:rsid w:val="007A4FB4"/>
    <w:rsid w:val="007A5FE4"/>
    <w:rsid w:val="007B1709"/>
    <w:rsid w:val="007B2C76"/>
    <w:rsid w:val="007B3ECD"/>
    <w:rsid w:val="007B6DAA"/>
    <w:rsid w:val="007D2992"/>
    <w:rsid w:val="007E0A64"/>
    <w:rsid w:val="007E1482"/>
    <w:rsid w:val="007E5954"/>
    <w:rsid w:val="007F092D"/>
    <w:rsid w:val="007F0FBB"/>
    <w:rsid w:val="00804F08"/>
    <w:rsid w:val="00805898"/>
    <w:rsid w:val="0082284F"/>
    <w:rsid w:val="00837339"/>
    <w:rsid w:val="008448A1"/>
    <w:rsid w:val="00844D75"/>
    <w:rsid w:val="00845684"/>
    <w:rsid w:val="00847408"/>
    <w:rsid w:val="00877AC0"/>
    <w:rsid w:val="00893617"/>
    <w:rsid w:val="008A066D"/>
    <w:rsid w:val="008A2C88"/>
    <w:rsid w:val="008A5CE8"/>
    <w:rsid w:val="008A75E1"/>
    <w:rsid w:val="008B186D"/>
    <w:rsid w:val="008B7AB9"/>
    <w:rsid w:val="008C5F63"/>
    <w:rsid w:val="008D77DE"/>
    <w:rsid w:val="008E4324"/>
    <w:rsid w:val="008F2E17"/>
    <w:rsid w:val="009535ED"/>
    <w:rsid w:val="00956692"/>
    <w:rsid w:val="00956DBD"/>
    <w:rsid w:val="00965A4D"/>
    <w:rsid w:val="0097004A"/>
    <w:rsid w:val="00972F1A"/>
    <w:rsid w:val="00981987"/>
    <w:rsid w:val="009834C0"/>
    <w:rsid w:val="00985F69"/>
    <w:rsid w:val="009B1B5A"/>
    <w:rsid w:val="009D2566"/>
    <w:rsid w:val="009D36A6"/>
    <w:rsid w:val="009D53B1"/>
    <w:rsid w:val="009F0DB4"/>
    <w:rsid w:val="00A32BC7"/>
    <w:rsid w:val="00A41B00"/>
    <w:rsid w:val="00A45507"/>
    <w:rsid w:val="00A47338"/>
    <w:rsid w:val="00A50068"/>
    <w:rsid w:val="00A674EC"/>
    <w:rsid w:val="00A944E0"/>
    <w:rsid w:val="00A96B58"/>
    <w:rsid w:val="00A96B96"/>
    <w:rsid w:val="00AA5045"/>
    <w:rsid w:val="00AC32F0"/>
    <w:rsid w:val="00AF5D1E"/>
    <w:rsid w:val="00B10223"/>
    <w:rsid w:val="00B33CC8"/>
    <w:rsid w:val="00B400EB"/>
    <w:rsid w:val="00B43A60"/>
    <w:rsid w:val="00B50260"/>
    <w:rsid w:val="00B767A2"/>
    <w:rsid w:val="00B80632"/>
    <w:rsid w:val="00B83959"/>
    <w:rsid w:val="00B86F04"/>
    <w:rsid w:val="00BE1386"/>
    <w:rsid w:val="00C26A8A"/>
    <w:rsid w:val="00C33C36"/>
    <w:rsid w:val="00C57113"/>
    <w:rsid w:val="00C62E53"/>
    <w:rsid w:val="00C67556"/>
    <w:rsid w:val="00C74B4F"/>
    <w:rsid w:val="00C95A49"/>
    <w:rsid w:val="00C96408"/>
    <w:rsid w:val="00CA12F3"/>
    <w:rsid w:val="00CB1208"/>
    <w:rsid w:val="00CB3F62"/>
    <w:rsid w:val="00CB5F98"/>
    <w:rsid w:val="00CE403F"/>
    <w:rsid w:val="00D032AD"/>
    <w:rsid w:val="00D12199"/>
    <w:rsid w:val="00D17C44"/>
    <w:rsid w:val="00D27B75"/>
    <w:rsid w:val="00D314F8"/>
    <w:rsid w:val="00D36BDE"/>
    <w:rsid w:val="00D45FCA"/>
    <w:rsid w:val="00D50867"/>
    <w:rsid w:val="00D50B29"/>
    <w:rsid w:val="00D54D03"/>
    <w:rsid w:val="00D658F7"/>
    <w:rsid w:val="00D65ACC"/>
    <w:rsid w:val="00D66249"/>
    <w:rsid w:val="00D7686B"/>
    <w:rsid w:val="00D81A6D"/>
    <w:rsid w:val="00D85FD4"/>
    <w:rsid w:val="00D91C65"/>
    <w:rsid w:val="00D95ACA"/>
    <w:rsid w:val="00D97F88"/>
    <w:rsid w:val="00DB31E3"/>
    <w:rsid w:val="00DB7FB3"/>
    <w:rsid w:val="00DC2261"/>
    <w:rsid w:val="00DD1E95"/>
    <w:rsid w:val="00DE02DB"/>
    <w:rsid w:val="00DF1001"/>
    <w:rsid w:val="00E00FC4"/>
    <w:rsid w:val="00E07F37"/>
    <w:rsid w:val="00E16FFF"/>
    <w:rsid w:val="00E22B66"/>
    <w:rsid w:val="00E311FD"/>
    <w:rsid w:val="00E64430"/>
    <w:rsid w:val="00E6569D"/>
    <w:rsid w:val="00E74725"/>
    <w:rsid w:val="00E87347"/>
    <w:rsid w:val="00E91B43"/>
    <w:rsid w:val="00EB5523"/>
    <w:rsid w:val="00EB7D34"/>
    <w:rsid w:val="00EC2FEC"/>
    <w:rsid w:val="00EC529E"/>
    <w:rsid w:val="00ED4F74"/>
    <w:rsid w:val="00EE3ADE"/>
    <w:rsid w:val="00EF4728"/>
    <w:rsid w:val="00F3608B"/>
    <w:rsid w:val="00F36CB2"/>
    <w:rsid w:val="00F614D8"/>
    <w:rsid w:val="00F67837"/>
    <w:rsid w:val="00F70D13"/>
    <w:rsid w:val="00F76742"/>
    <w:rsid w:val="00FB4477"/>
    <w:rsid w:val="00FD03D8"/>
    <w:rsid w:val="00FE1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69A33"/>
  <w15:chartTrackingRefBased/>
  <w15:docId w15:val="{55D742C5-835B-4BD4-8CA3-EEFA80265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77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B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BBC"/>
  </w:style>
  <w:style w:type="paragraph" w:styleId="Footer">
    <w:name w:val="footer"/>
    <w:basedOn w:val="Normal"/>
    <w:link w:val="FooterChar"/>
    <w:uiPriority w:val="99"/>
    <w:unhideWhenUsed/>
    <w:rsid w:val="00316B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BBC"/>
  </w:style>
  <w:style w:type="table" w:styleId="TableGrid">
    <w:name w:val="Table Grid"/>
    <w:basedOn w:val="TableNormal"/>
    <w:uiPriority w:val="39"/>
    <w:rsid w:val="00822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284F"/>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0236B"/>
    <w:rPr>
      <w:sz w:val="16"/>
      <w:szCs w:val="16"/>
    </w:rPr>
  </w:style>
  <w:style w:type="paragraph" w:styleId="CommentText">
    <w:name w:val="annotation text"/>
    <w:basedOn w:val="Normal"/>
    <w:link w:val="CommentTextChar"/>
    <w:uiPriority w:val="99"/>
    <w:semiHidden/>
    <w:unhideWhenUsed/>
    <w:rsid w:val="0000236B"/>
    <w:pPr>
      <w:spacing w:line="240" w:lineRule="auto"/>
    </w:pPr>
    <w:rPr>
      <w:sz w:val="20"/>
      <w:szCs w:val="20"/>
    </w:rPr>
  </w:style>
  <w:style w:type="character" w:customStyle="1" w:styleId="CommentTextChar">
    <w:name w:val="Comment Text Char"/>
    <w:basedOn w:val="DefaultParagraphFont"/>
    <w:link w:val="CommentText"/>
    <w:uiPriority w:val="99"/>
    <w:semiHidden/>
    <w:rsid w:val="0000236B"/>
    <w:rPr>
      <w:sz w:val="20"/>
      <w:szCs w:val="20"/>
    </w:rPr>
  </w:style>
  <w:style w:type="paragraph" w:styleId="CommentSubject">
    <w:name w:val="annotation subject"/>
    <w:basedOn w:val="CommentText"/>
    <w:next w:val="CommentText"/>
    <w:link w:val="CommentSubjectChar"/>
    <w:uiPriority w:val="99"/>
    <w:semiHidden/>
    <w:unhideWhenUsed/>
    <w:rsid w:val="0000236B"/>
    <w:rPr>
      <w:b/>
      <w:bCs/>
    </w:rPr>
  </w:style>
  <w:style w:type="character" w:customStyle="1" w:styleId="CommentSubjectChar">
    <w:name w:val="Comment Subject Char"/>
    <w:basedOn w:val="CommentTextChar"/>
    <w:link w:val="CommentSubject"/>
    <w:uiPriority w:val="99"/>
    <w:semiHidden/>
    <w:rsid w:val="0000236B"/>
    <w:rPr>
      <w:b/>
      <w:bCs/>
      <w:sz w:val="20"/>
      <w:szCs w:val="20"/>
    </w:rPr>
  </w:style>
  <w:style w:type="paragraph" w:styleId="BalloonText">
    <w:name w:val="Balloon Text"/>
    <w:basedOn w:val="Normal"/>
    <w:link w:val="BalloonTextChar"/>
    <w:uiPriority w:val="99"/>
    <w:semiHidden/>
    <w:unhideWhenUsed/>
    <w:rsid w:val="0000236B"/>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00236B"/>
    <w:rPr>
      <w:rFonts w:ascii="Segoe UI" w:hAnsi="Segoe UI"/>
      <w:sz w:val="18"/>
      <w:szCs w:val="18"/>
    </w:rPr>
  </w:style>
  <w:style w:type="paragraph" w:styleId="NormalWeb">
    <w:name w:val="Normal (Web)"/>
    <w:basedOn w:val="Normal"/>
    <w:uiPriority w:val="99"/>
    <w:semiHidden/>
    <w:unhideWhenUsed/>
    <w:rsid w:val="001D4E4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02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40335">
      <w:bodyDiv w:val="1"/>
      <w:marLeft w:val="0"/>
      <w:marRight w:val="0"/>
      <w:marTop w:val="0"/>
      <w:marBottom w:val="0"/>
      <w:divBdr>
        <w:top w:val="none" w:sz="0" w:space="0" w:color="auto"/>
        <w:left w:val="none" w:sz="0" w:space="0" w:color="auto"/>
        <w:bottom w:val="none" w:sz="0" w:space="0" w:color="auto"/>
        <w:right w:val="none" w:sz="0" w:space="0" w:color="auto"/>
      </w:divBdr>
    </w:div>
    <w:div w:id="157334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1367</Words>
  <Characters>7794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Bitterne Manor Primary School</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White</dc:creator>
  <cp:keywords/>
  <dc:description/>
  <cp:lastModifiedBy>Emma Nicholas</cp:lastModifiedBy>
  <cp:revision>14</cp:revision>
  <dcterms:created xsi:type="dcterms:W3CDTF">2023-03-06T20:32:00Z</dcterms:created>
  <dcterms:modified xsi:type="dcterms:W3CDTF">2023-03-10T18:34:00Z</dcterms:modified>
</cp:coreProperties>
</file>